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nozīmes lidojumu Latvijas Republikas gaisa telpā saskaņošanas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17.01.2026.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17.01.2026.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