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9. aprīļa noteikumos Nr. 155 "Tabakas izstrādājumu izsekojamības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23-TA-2010)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regulas Nr. </w:t>
            </w:r>
            <w:r w:rsidR="00000000" w:rsidRPr="00000000" w:rsidDel="00000000">
              <w:rPr>
                <w:rtl w:val="0"/>
              </w:rPr>
              <w:t xml:space="preserve">2018/574</w:t>
            </w:r>
            <w:r w:rsidR="00000000" w:rsidRPr="00000000" w:rsidDel="00000000">
              <w:rPr>
                <w:rtl w:val="0"/>
              </w:rPr>
              <w:t xml:space="preserve"> 3. panta devīto daļu valsts akciju sabiedrība "Latvijas Valsts radio un televīzijas centrs" iekasē maksu no komersantiem par unikālo identifikatoru ģenerēšanu un izsniegšanu. Maksa par unikālo identifikatoru ģenerēšanu un izsniegšanu ir 1,25 </w:t>
            </w:r>
            <w:r w:rsidR="00000000" w:rsidRPr="00000000" w:rsidDel="00000000">
              <w:rPr>
                <w:i w:val="1"/>
                <w:rtl w:val="0"/>
              </w:rPr>
              <w:t xml:space="preserve">euro</w:t>
            </w:r>
            <w:r w:rsidR="00000000" w:rsidRPr="00000000" w:rsidDel="00000000">
              <w:rPr>
                <w:rtl w:val="0"/>
              </w:rPr>
              <w:t xml:space="preserve"> (bez pievienotās vērtības nodokļa) par 1000 unikālajiem identifikatoriem.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izstrādāto noteikumu projektu “Grozījums Ministru kabineta 2019. gada 9. aprīļa noteikumos Nr. 155 "Tabakas izstrādājumu izsekojamības sistēmas noteikumi"” (23-TA-2010).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ierosinātais cenu pieaugums ir pārāk straujš un nesamērīgs. Latvijā piedāvātās izmaksas 1,25 euro (bez pievienotās vērtības nodokļa) par 1000 unikalo identifikatoru izsniegšanu būs ne tikai vairākkārtīgi lielākas par kaimiņvalstīm, bet arī vienas no lielākajām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LTRK biedru sniegtās informācijas šobrīd šīs izmaksas ir sekojošas: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0.52 euro (plānots uz 1,25 euro), Zviedrijā  ir 0,3 euro , Somijā – 0,37 euro, Igaunijā – 0,29 euro, Lietuvā - 0,327 euro, Kiprā un Grieķijā - 0,5 euro, Polijā, Beļģijā, Luksemburgā, Slovēnijā un Īrijā - 0,8 euro par 1000 unikālajiem identifikatoriem.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neatbalsta tik strauju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23-TA-2010</w:t>
    </w:r>
    <w:r>
      <w:br/>
    </w:r>
    <w:r w:rsidR="00000000" w:rsidRPr="00000000" w:rsidDel="00000000">
      <w:rPr>
        <w:rtl w:val="0"/>
      </w:rPr>
      <w:t xml:space="preserve">Izdrukāts 07.11.2023.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23-TA-2010</w:t>
    </w:r>
    <w:r>
      <w:br/>
    </w:r>
    <w:r w:rsidR="00000000" w:rsidRPr="00000000" w:rsidDel="00000000">
      <w:rPr>
        <w:rtl w:val="0"/>
      </w:rPr>
      <w:t xml:space="preserve">Izdrukāts 07.11.2023.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Atzinumi_23-TA-2010.docx</dc:title>
</cp:coreProperties>
</file>

<file path=docProps/custom.xml><?xml version="1.0" encoding="utf-8"?>
<Properties xmlns="http://schemas.openxmlformats.org/officeDocument/2006/custom-properties" xmlns:vt="http://schemas.openxmlformats.org/officeDocument/2006/docPropsVTypes"/>
</file>