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24-TA-1810: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Rīcības plāna augu aizsardzības līdzekļu ilgtspējīgai izmantošanai 2019.–2023. gadam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ir norādīts, ka rīcības plāna virsmērķis - </w:t>
            </w:r>
            <w:r w:rsidR="00000000" w:rsidRPr="00000000" w:rsidDel="00000000">
              <w:rPr>
                <w:b w:val="1"/>
                <w:rtl w:val="0"/>
              </w:rPr>
              <w:t xml:space="preserve">mazināt</w:t>
            </w:r>
            <w:r w:rsidR="00000000" w:rsidRPr="00000000" w:rsidDel="00000000">
              <w:rPr>
                <w:rtl w:val="0"/>
              </w:rPr>
              <w:t xml:space="preserve"> augu aizsardzības līdzekļu lietošanas radītos riskus un ietekmi uz cilvēku veselību un vidi  </w:t>
            </w:r>
            <w:r w:rsidR="00000000" w:rsidRPr="00000000" w:rsidDel="00000000">
              <w:rPr>
                <w:b w:val="1"/>
                <w:rtl w:val="0"/>
              </w:rPr>
              <w:t xml:space="preserve">tiek sasniegts</w:t>
            </w:r>
            <w:r w:rsidR="00000000" w:rsidRPr="00000000" w:rsidDel="00000000">
              <w:rPr>
                <w:rtl w:val="0"/>
              </w:rPr>
              <w:t xml:space="preserve">, vienlaikus ziņojumā ir sniegta  informācija, ka a) ir palielinājies nelegālo AAL izplatības risks; b) 2022. gadā ir pieaudzis izplatītais AAL darbīgo vielu daudzums uz ha (ziņojuma 17. attēls). Tāpat vēršam uzmanību, ka plāna ietvaros nav veikti atsevišķi pētījumi (3.3.3 un 3.3.5 pozīcijas), lai datos balstīti secinātu, ka Latvijā ar attiecīgo politiku ir mazināti ar AAL lietošanu radītie riski un ietekme uz cilvēku veselību.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horizontālo politiku integritātes skatījumā, kas minētas ziņojuma 4. lpp (NAP 2027 un KLP SP), diemžēl rīcības plāns piecu gadu laikā nav sniedzis pozitīvu ieguldījumu uz vidi, proti, lauku putnu indekss samazinās. Ievērojot minēto aicinām ziņojumā precizēt šī plāna virsmērķa pozitīvās sasniegšanas aprakstu, tā novēršot sabiedrības maldināšanu par mazinātiem AAL lietošanas riskiem vismaz vides dimensijā.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Kalnača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24-TA-1810</w:t>
    </w:r>
    <w:r>
      <w:br/>
    </w:r>
    <w:r w:rsidR="00000000" w:rsidRPr="00000000" w:rsidDel="00000000">
      <w:rPr>
        <w:rtl w:val="0"/>
      </w:rPr>
      <w:t xml:space="preserve">Izdrukāts 21.08.2024.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24-TA-1810</w:t>
    </w:r>
    <w:r>
      <w:br/>
    </w:r>
    <w:r w:rsidR="00000000" w:rsidRPr="00000000" w:rsidDel="00000000">
      <w:rPr>
        <w:rtl w:val="0"/>
      </w:rPr>
      <w:t xml:space="preserve">Izdrukāts 21.08.2024.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Atzinumi_24-TA-1810.docx</dc:title>
</cp:coreProperties>
</file>

<file path=docProps/custom.xml><?xml version="1.0" encoding="utf-8"?>
<Properties xmlns="http://schemas.openxmlformats.org/officeDocument/2006/custom-properties" xmlns:vt="http://schemas.openxmlformats.org/officeDocument/2006/docPropsVTypes"/>
</file>