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“Valsts mežs” Sventes pagastā, Augšdaugavas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(Zip_lēmums)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w:t>
            </w:r>
            <w:r w:rsidR="00000000" w:rsidRPr="00000000" w:rsidDel="00000000">
              <w:rPr>
                <w:rtl w:val="0"/>
              </w:rPr>
              <w:t xml:space="preserve"> likuma “Par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“Valsts mežs” (nekustamā īpašuma kadastra Nr. 4488 001 0153) daļu – zemes vienību (zemes vienības kadastra apzīmējumus 4488 001 0175) 0,07 ha platībā – Sventes pagastā, Augšdaugavas novadā, kas ierakstīta zemesgrāmatā uz valsts vārda Zemkopības ministrijas personā (turpmāk – nekustamā īpašuma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05.03.2026. Valsts sekretāru sanāksmē (protokols Nr.6, 3. §), izskatot jautājumu “Par priekšlikumiem birokrātijas mazināšanai normatīvā regulējuma jomā”, nolemts</w:t>
            </w:r>
            <w:r w:rsidR="00000000" w:rsidRPr="00000000" w:rsidDel="00000000">
              <w:rPr>
                <w:i w:val="1"/>
                <w:rtl w:val="0"/>
              </w:rPr>
              <w:t xml:space="preserve"> atteikties no Ministru kabineta rīkojumiem par valsts nekustamā īpašuma, kas ir ierakstīts zemesgrāmatā, valdītāja maiņu, ja nekustamā īpašuma valdītājs mainās no ministrijas uz ministriju - turpmāk valdītāja maiņa veicama pamatojoties uz procesā iesaistīto ministriju lēmumiem (līdz attiecīgu grozījumu veikšanai minētais nav attiecināms uz Ministru kabineta 01.02.2011. noteikumu Nr. 109 "Kārtība, kādā atsavināma publiskas personas manta" 13.2.apakšpunktā noteiktajiem gadījumiem)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projekta turpmāko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Mētra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1.pantu Zemesgrāmatās ieraksta nekustamus īpašumus un nostiprina ar tiem saistītās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tiesiskas skaidrības nodrošināšanai papildināt anotāciju ar informāciju par tālākajām darbībām ar zemes vienības ierakstīšanu zemesgrāmatā - vai pēc Ministru kabineta rīkojuma pieņemšanas zemes vienībai ar kadastra apzīmējumu 4488 001 0175 paredzēts izveidot jaunu nekustamo īpašumu un atvērt tam jaunu zemesgrāmatas nodalījumu, vai arī tā tiks pievienota kāda cita nekustamā īpašuma sastāvam.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26-TA-450</w:t>
    </w:r>
    <w:r>
      <w:br/>
    </w:r>
    <w:r w:rsidR="00000000" w:rsidRPr="00000000" w:rsidDel="00000000">
      <w:rPr>
        <w:rtl w:val="0"/>
      </w:rPr>
      <w:t xml:space="preserve">Izdrukāts 12.03.2026.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26-TA-450</w:t>
    </w:r>
    <w:r>
      <w:br/>
    </w:r>
    <w:r w:rsidR="00000000" w:rsidRPr="00000000" w:rsidDel="00000000">
      <w:rPr>
        <w:rtl w:val="0"/>
      </w:rPr>
      <w:t xml:space="preserve">Izdrukāts 12.03.2026.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Atzinumi_26-TA-450.docx</dc:title>
</cp:coreProperties>
</file>

<file path=docProps/custom.xml><?xml version="1.0" encoding="utf-8"?>
<Properties xmlns="http://schemas.openxmlformats.org/officeDocument/2006/custom-properties" xmlns:vt="http://schemas.openxmlformats.org/officeDocument/2006/docPropsVTypes"/>
</file>