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24-TA-833: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Būvju klasifikācijas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Būvju klasifikācija un tās sasaiste ar teritorijas izmantošanas veidu klasifikāciju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1.pielikuma 34.punktā vārdus "izņemot </w:t>
            </w:r>
            <w:r w:rsidR="00000000" w:rsidRPr="00000000" w:rsidDel="00000000">
              <w:rPr>
                <w:u w:val="single"/>
                <w:rtl w:val="0"/>
              </w:rPr>
              <w:t xml:space="preserve">aizsardzības</w:t>
            </w:r>
            <w:r w:rsidR="00000000" w:rsidRPr="00000000" w:rsidDel="00000000">
              <w:rPr>
                <w:rtl w:val="0"/>
              </w:rPr>
              <w:t xml:space="preserve"> patvertņu ēkas un telpu grupas" ar vārdiem "izņemot </w:t>
            </w:r>
            <w:r w:rsidR="00000000" w:rsidRPr="00000000" w:rsidDel="00000000">
              <w:rPr>
                <w:u w:val="single"/>
                <w:rtl w:val="0"/>
              </w:rPr>
              <w:t xml:space="preserve">aizsardzības </w:t>
            </w:r>
            <w:r w:rsidR="00000000" w:rsidRPr="00000000" w:rsidDel="00000000">
              <w:rPr>
                <w:u w:val="single"/>
                <w:rtl w:val="0"/>
              </w:rPr>
              <w:t xml:space="preserve">spēku</w:t>
            </w:r>
            <w:r w:rsidR="00000000" w:rsidRPr="00000000" w:rsidDel="00000000">
              <w:rPr>
                <w:rtl w:val="0"/>
              </w:rPr>
              <w:t xml:space="preserve"> patvertņu ēkas un telpu grupas" (sk. 1.pielikuma 33.punktu).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Rudzīte (IEM)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Sadaļā "Risinājuma apraksts" precizēt būves un telpu grupas lietošanas veida kodu, aizstājot burtus un skaitļus "</w:t>
            </w:r>
            <w:r w:rsidR="00000000" w:rsidRPr="00000000" w:rsidDel="00000000">
              <w:rPr>
                <w:u w:val="single"/>
                <w:rtl w:val="0"/>
              </w:rPr>
              <w:t xml:space="preserve">E‑Dz‑19</w:t>
            </w:r>
            <w:r w:rsidR="00000000" w:rsidRPr="00000000" w:rsidDel="00000000">
              <w:rPr>
                <w:rtl w:val="0"/>
              </w:rPr>
              <w:t xml:space="preserve">" ar burtiem un skaitļiem "</w:t>
            </w:r>
            <w:r w:rsidR="00000000" w:rsidRPr="00000000" w:rsidDel="00000000">
              <w:rPr>
                <w:u w:val="single"/>
                <w:rtl w:val="0"/>
              </w:rPr>
              <w:t xml:space="preserve">E‑NDz‑19</w:t>
            </w:r>
            <w:r w:rsidR="00000000" w:rsidRPr="00000000" w:rsidDel="00000000">
              <w:rPr>
                <w:rtl w:val="0"/>
              </w:rPr>
              <w:t xml:space="preserve">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Vijars Zadarožnajs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24-TA-833</w:t>
    </w:r>
    <w:r>
      <w:br/>
    </w:r>
    <w:r w:rsidR="00000000" w:rsidRPr="00000000" w:rsidDel="00000000">
      <w:rPr>
        <w:rtl w:val="0"/>
      </w:rPr>
      <w:t xml:space="preserve">Izdrukāts 17.06.2024.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24-TA-833</w:t>
    </w:r>
    <w:r>
      <w:br/>
    </w:r>
    <w:r w:rsidR="00000000" w:rsidRPr="00000000" w:rsidDel="00000000">
      <w:rPr>
        <w:rtl w:val="0"/>
      </w:rPr>
      <w:t xml:space="preserve">Izdrukāts 17.06.2024.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