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specializēts pakalpojums – ir tāds mākoņdatošanas platformas pārziņa nodrošināts pakalpojums, kurš ir tieši pielāgots konkrētam mākoņdatošanas platformas lietotāja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maldīgās interpretācijas un nepamatotu prasību attiecināšanu uz specializētiem pakalpojumiem, nepieciešams precizēt noteikumus. Šobrīd noteikumu projektā 3.8. apakšpunktā minētais specializētais pakalpojums tiek definēts kā "mākoņdatošanas platformas pārziņa nodrošināts pakalpojums, kurš ir tieši pielāgots konkrētām mākoņdatošanas platformas lietotāja vajadzībām." Tomēr, nav skaidri norādīts, vai un kā šie pakalpojumi tiek regulēti un kādā veidā tiek pārvaldīta to 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pieminētās neskaidrības un maldīgu interpretāciju, jāprecizē specializēto pakalpojumu regulējumu vai jānosaka, ka šie noteikumi neregulē to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specializēts pakalpojums – ir tāds mākoņdatošanas platformas pārziņa nodrošināts pakalpojums, kurš ir tieši pielāgots konkrētam mākoņdatošanas platformas lietotāja vajadzībām. (Šo noteikumu darbības joma neattiecas uz specializēto pakalpojumu sniegšanas kārtību. Specializēto pakalpojumu sniegšanas nosacījumi tiek noteikti individuāli starp mākoņdatošanas platformas pārzini un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ieteicams lietot pieminētā standarta numuru bez gada skaitļa bet pievienojot atsauci "aktuālā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rādījumiem atbilstoši standarta ISO/IEC 30134-2 aktuālajai versijai.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nekavējoties pārtraukt mākoņdatošanas pakalpojuma sniegšanu mākoņdatošanas platformas lietotājam identificēta incidenta gadījumā, kā arī, ja tiek identificēta problēma, kas apdraud vai negatīvi ietekmē mākoņdatošanas platformas darbību un mākoņdatošanas pakalpojuma apturēšana konkrētajam mākoņdatošanas pakalpojuma lietotājam ir vienīgais veids kā mazināt negatīvo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8.1. apakšpunkta redakcija satur 2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pārtraukt mākoņdatošanas pakalpojuma sniegšanu mākoņdatošanas platformas lietotājam identificēta 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nekavējoties pārtraukt mākoņdatošanas pakalpojuma sniegšanu mākoņdatošanas platformas lietotājam, ja tiek identificēta problēma, kas apdraud vai negatīvi ietekmē mākoņdatošanas platformas darbību un mākoņdatošanas pakalpojuma apturēšana konkrētajam mākoņdatošanas pakalpojuma lietotājam ir vienīgais veids kā mazināt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norma varētu radīt neskaidrības un pārmērīgas interpretēšanas iespējas, īpaši attiecībā uz incidenta veidu un Mākoņdatošanas platformas pārziņa rīcības brīvību. Ir svarīgi skaidri norādīt incidenta būtiskuma kritērijus, kā arī definēt procedūras, kuras ir jāievēro pirms pakalpojuma pārtraukšanas. Nepieciešams precizēt, kādi incidenti ir paredzēti (piemēram, kiberincidenti vai tiesisko saistību neievērošanas gadījumi), lai novērstu potenciālu neskaidrību vai pārmērīgu pārziņa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nekavējoties pārtraukt mākoņdatošanas pakalpojuma sniegšanu mākoņdatošanas platformas lietotājam, ja tiek identificēts nozīmīgs kiberincidents, kas apdraud vai negatīvi ietekmē lietotāja vai platformas drošību, pamatojoties uz Nacionālā kiberdrošības likumā noteiktajiem nozīmīga kiberincidenta kritērijiem, un mākoņdatošanas pakalpojuma apturēšana konkrētajam mākoņdatošanas platformas lietotājam ir vienīgais veids, kā mazināt negatīvo ietekmi. Pakalpojuma pārtraukšana tiek veikta saskaņā Mākoņdatošanas platformas pārziņa iekšējām procedūrām, kurās nosakāma arī mākoņdatošanas platformas lietotāja informēšanas kārtība, ja vien tas nav pretrunā ar drošības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pēc šo noteikumu 8.2. apakšpunktā minēto plānoto darbu veikšanas, kā arī pēc attiecīgās drošības institūcijas atļaujas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kļūdainas interpretācijas un nodrošinātu normas skaidrību, iesakām sadalīt 8.4. apakšpunktu, pārceļot tā otro daļu uz atsevišķu, jaunu 8.5. apakšpunktu. Tādējādi tiks nošķirtas situācijas, kurās piekļuve mākoņdatošanas platformas pakalpojumiem tiek atjaunota pēc plānoto darbu veikšanas, no situācijām, kurās piekļuve tiek atjaunota pēc drošības institūcijas pieprasījuma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Pārnest 8.4. apakšpunkta otro daļu uz jaunu apakšpunktu tādējādi nodrošinot, ka abas situācijas tiek apskatītas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juridisko pamatojumu pieprasījuma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Jaunajā 8.5. apakšpunktā precizēt, ka pieprasījuma atcelšana notiek, pamatojoties uz to drošības institūciju atļauju, kas iepriekš sagatavojušas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pēc šo noteikumu 8.2. apakšpunktā minēto plānoto darbu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Atjaunot piekļuvi mākoņdatošanas platformas pakalpojumiem pēc šo noteikumu 8.3. punktā noteiktā pieprasījuma atcelšanas vai attiecīgās drošības institūcijas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10.10.2024.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10.10.2024.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