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speciālās regulatīvās vides izveidi jūrā inovatīvu tehnoloģiju testēšanai un pētniecībai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(Kartoshēma)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02.09.2026.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02.09.2026.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