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Ārējās sauszemes robežas infrastruktūras izbūves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18.01.2023.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18.01.2023.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