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un profesionālās izglītības iestāžu akreditācijas un to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šo noteikumu 7. punktā minētos dokumentus un informāciju, nekonstatē būtiskus trūkumus izglītības iestādes darbībā vai izglītības iestādes vadītāja profesionālajā darbībā, dienests uzsāk akreditāciju izglītības iestādē vai vadītāja novērtēšanu, informējot izglītības iestādes vadītāju un dibinātāju par akreditācijas ekspertu komisijas (turpmāk – ekspertu komisija) sastāvu un tās darba sākumu izglītības iestādē. Dienests, izvērtējot izglītības iestādes vadītāja iesniegto šo noteikumu 8.2. apakšpunktā minēto informāciju, uzsāk akreditāciju izglītības iestādē vai vadītāja novērtēšanu, vai lemj par akreditācijas vai vadītāja novērtēšanas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punktu, novēršot tajā ietvertā regulējuma piemērošanas interpretācijas. Nepieciešamības gadījumā lūdzam atbilstoši precizēt noteikumu projekta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punkta pirmais teikums noteic, ka Izglītības kvalitātes valsts dienests (turpmāk – dienests) uzsāk akreditāciju izglītības iestādē vai vadītāja novērtēšanu, ja, izvērtējot noteikumu projekta 7. punktā minētos dokumentus un informāciju </w:t>
            </w:r>
            <w:r w:rsidR="00000000" w:rsidRPr="00000000" w:rsidDel="00000000">
              <w:rPr>
                <w:u w:val="single"/>
                <w:rtl w:val="0"/>
              </w:rPr>
              <w:t xml:space="preserve">nekonstatē būtiskus trūkumus izglītības iestādes darbībā vai izglītības iestādes vadītāja profesionālajā darbībā</w:t>
            </w:r>
            <w:r w:rsidR="00000000" w:rsidRPr="00000000" w:rsidDel="00000000">
              <w:rPr>
                <w:rtl w:val="0"/>
              </w:rPr>
              <w:t xml:space="preserve">. Vienlaikus noteikumu projekta 9. punkta otrais teikums noteic, ka dienests uzsāk akreditāciju izglītības iestādē vai vadītāja novērtēšanu </w:t>
            </w:r>
            <w:r w:rsidR="00000000" w:rsidRPr="00000000" w:rsidDel="00000000">
              <w:rPr>
                <w:u w:val="single"/>
                <w:rtl w:val="0"/>
              </w:rPr>
              <w:t xml:space="preserve">pēc noteikumu projekta 8.2. apakšpunktā minētās informācijas izvērtēšanas</w:t>
            </w:r>
            <w:r w:rsidR="00000000" w:rsidRPr="00000000" w:rsidDel="00000000">
              <w:rPr>
                <w:rtl w:val="0"/>
              </w:rPr>
              <w:t xml:space="preserve">. Tāpat no noteikumu projekta 9. punkta izriet, ka dienests lemj par akreditācijas vai vadītāja novērtēšanas atteikumu  vienīgi, pamatojoties uz noteikumu projekta 8.2.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Vērtējot izglītības iestādes, kura īsteno izglītības programmu policijas darba un apsardzes darbības jomā, ugunsdrošības, ugunsdzēsības un civilās aizsardzības jomā, valsts robežas drošības jomā, jūrniecības jomā, militārās aizsardzības jomā vai penitenciārā darba jomā, darbības kvalitāti, nevērtē šo noteikumu 27.1.3. un 27.3. apakšpunktā minētos elementus.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anotācijas 1.3. sadaļā pamatot nepieciešamību noteikumu projekta 28. punktā noteikt, ka, vērtējot izglītības iestādes, kura īsteno izglītības programmu policijas darba un apsardzes darbības jomā, ugunsdrošības, ugunsdzēsības un civilās aizsardzības jomā, valsts robežas drošības jomā, jūrniecības jomā, militārās aizsardzības jomā vai penitenciārā darba jomā, darbības kvalitāti, </w:t>
            </w:r>
            <w:r w:rsidR="00000000" w:rsidRPr="00000000" w:rsidDel="00000000">
              <w:rPr>
                <w:u w:val="single"/>
                <w:rtl w:val="0"/>
              </w:rPr>
              <w:t xml:space="preserve">nevērtē izglītības iestādes kvalitāti vienlīdzības, iekļaušanas un iekļaujošas vides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noteikumu projekta anotācijas 1.3. sadaļā norādīt, vai noteikumu projekta 27. punktā minēto elementu saturs atšķiras no Ministru kabineta 2020. gada 6. oktobra noteikumu Nr. 618 "Izglītības iestāžu, eksaminācijas centru, citu Izglītības likumā noteiktu institūciju un izglītības programmu akreditācijas un izglītības iestāžu vadītāju profesionālās darbības novērtēšanas kārtība" (turpmāk – Noteikumi Nr. 618) 26. punktā minēto elementu satura un, ja jā, tad norādīt attiecīgas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noteikumu projekta anotācijā norādītais apstāklis, ka izglītības programmā policijas darba un apsardzes darbības jomā, ugunsdrošības, ugunsdzēsības un civilās aizsardzības jomā, valsts robežas drošības jomā, jūrniecības jomā, militārās aizsardzības jomā vai penitenciārā darba jomā var uzņemt tikai personas, kuru fiziskā sagatavotība un veselības stāvoklis atbilst Ministru kabineta noteiktajām prasībām, neizslēdz nepieciešamību vērtēt izglītības iestādes darbības kvalitāti noteikumu projekta 27.1.3. un 27.3. apakšpunktos minētajos elementos. Turklāt Noteikumu Nr. 618 anotācijā norādīts, ka, piemēram, "vērtējot kvalitātes jomas "Iekļaujoša vide" kritērijus "Pieejamība", "Drošība un psiholoģiskā labklājība", "Infrastruktūra un resursi", tiks vērtēts </w:t>
            </w:r>
            <w:r w:rsidR="00000000" w:rsidRPr="00000000" w:rsidDel="00000000">
              <w:rPr>
                <w:b w:val="1"/>
                <w:rtl w:val="0"/>
              </w:rPr>
              <w:t xml:space="preserve">psiholoģiskais atbalsts, sociālpedagoģiskais atbalsts, izglītojamo drošības garantēšana (drošība un darba aizsardzība), tostarp rīcība vardarbības mazināšanai (t.sk. ņirgāšanās novēršana), atbalsts personības veidošanā, audzināšana, atbalsts karjeras izglītībā, atbalsts mācību darba diferenciācijai, atbalsts izglītojamiem, </w:t>
            </w:r>
            <w:r w:rsidR="00000000" w:rsidRPr="00000000" w:rsidDel="00000000">
              <w:rPr>
                <w:rtl w:val="0"/>
              </w:rPr>
              <w:t xml:space="preserve">tostarp ar speciālām vajadzībām, </w:t>
            </w:r>
            <w:r w:rsidR="00000000" w:rsidRPr="00000000" w:rsidDel="00000000">
              <w:rPr>
                <w:b w:val="1"/>
                <w:rtl w:val="0"/>
              </w:rPr>
              <w:t xml:space="preserve">sadarbība ar izglītojamā ģimeni, izglītības iestādes mikroklimats, izglītības iestādes fiziskā vide</w:t>
            </w:r>
            <w:r w:rsidR="00000000" w:rsidRPr="00000000" w:rsidDel="00000000">
              <w:rPr>
                <w:rtl w:val="0"/>
              </w:rPr>
              <w:t xml:space="preserve"> un vides pieejamība, </w:t>
            </w:r>
            <w:r w:rsidR="00000000" w:rsidRPr="00000000" w:rsidDel="00000000">
              <w:rPr>
                <w:b w:val="1"/>
                <w:rtl w:val="0"/>
              </w:rPr>
              <w:t xml:space="preserve">izglītības iestādes iekārtas un materiāltehniskie resursi, personālresursi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izglītības iestādes ārkārtas akreditācijā vismaz viens no šo noteikumu 27.4. apakšpunktā minētajiem elementiem atkārtoti tiek novērtēts ar kvalitātes vērtējuma līmeni “jāpilnveido” vai zemāku, dienests pieņem lēmumu par izglītības iestādes akreditācijas atteikumu.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36. punktā norādīto dienesta lēmuma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gadījumā, ja izglītības iestādes ārkārtas akreditācijā vismaz viens no noteikumu projekta 27.4. apakšpunktā minētajiem elementiem atkārtoti tiek novērtēts ar kvalitātes vērtējuma līmeni "jāpilnveido" vai zemāku, dienests faktiski pieņem lēmumu par akreditācijas atcelšanu. Proti, ārkārtas akreditācija var tikt īstenota vienīgi attiecībā uz tām izglītības iestādēm, kuras jau ir akreditētas.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Dienesta lēmumu par izglītības iestādes akreditāciju, tās atteikumu, izglītības iestādes vadītāja profesionālās darbības novērtējumu un atbilstību vai neatbilstību amatam var apstrīdēt Izglītības un zinātnes ministrijā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43. punktu ar norādi uz dienesta lēmuma par izglītības iestādes vai izglītības iestādes vadītāja novērtēšanas anulēšanu un dienesta lēmuma par izglītības iestādes akreditācijas atcelšanu apstrīdēšanu.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iestāde, izņemot augstskolu un koledžu, analizē savu darbību un katru gadu līdz 1. novembrim nodrošina ar izglītības iestādes dibinātāju (turpmāk – dibinātājs) saskaņota pašnovērtējuma ziņojuma pieejamību izglītības iestādes tīmekļvietnē. Ja izglītības iestādei nav savas tīmekļvietnes, pašnovērtējuma ziņojumu publisko dibinātāja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 punktu, svītrojot vārdus "izņemot augstskolu un koledžu".  Jo noteikumu projekta 1. punktā jau ir noteikti regulējuma attiecināmības izņēmumi un konkrētiem tiesību subjektiem ir izveidots vārdkopas saīsinājums "izglītības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dienests par tiem informē izglītības iestādes vadītāju un dibinātāju, nosūtot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nolūkos lūdzam noteikumu projekta 8.1. apakšpunktā konkretizēt, kādu pieprasījumu dienests izglītības iestādes vadītājam un dibinātājam nosūta.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Dienests bez ziņojuma izskata akreditētās izglītības iestādes dibinātāja iesniegumu par izmaiņām izglītības iestādes darbībā un pieņem lēmumu pagarināt izglītības iestādes vai izglītības iestādes vadītāja novērtēšanas termiņu, bet ne ilgāk par diviem gadiem, ja šis termiņš beidzas izglītības iestādes reorganizācijas, likvidācijas laikā, izglītības iestādes būvniecības vai telpu renovācijas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39.punkta redakcijas izriet, ka dienests pieņem lēmumu pagarināt izglītības iestādes novērtēšanas termiņu vai izglītības iestādes vadītāja novērtēšanas termiņu, lai gan attiecībā uz izglītības iestādi dienests pieņem lēmumu par akreditācijas termiņa pagarināšu, nevis novērtēšanas termiņa pagarināšanu. Ievērojot minēto 39.punktu nepieciešams papildināt pirms vārda "vai" ar vārdu "akreditācijas".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bez ziņojuma izskata akreditētās izglītības iestādes dibinātāja iesniegumu par izmaiņām izglītības iestādes darbībā un pieņem lēmumu pagarināt izglītības iestādes akreditācijas vai izglītības iestādes vadītāja novērtēšanas termiņu, bet ne ilgāk par diviem gadiem, ja šis termiņš beidzas izglītības iestādes reorganizācijas, likvidācijas laikā, izglītības iestādes būvniecības vai telpu renovācijas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Dienests pieņem lēmumu par izglītības iestādes vai izglītības iestādes vadītāja novērtēšanas anulēšanu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40.punkta redakcijas izriet, ka dienests pieņem lēmumu par izglītības iestādes novērtēšanas anulēšanu vai izglītības iestādes vadītāja novērtēšanas anulēšanu, lai gan attiecībā uz izglītības iestādi dienests pieņem lēmumu par akreditācijas anulēšanu, nevis novērtēšanas anulēšanu. Ievērojot minēto 40.punktu nepieciešams papildināt pirms vārda "vai" ar vārdu "akreditācijas".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Dienests pieņem lēmumu par izglītības iestādes akreditācijas vai izglītības iestādes vadītāja novērtēšanas anulēšanu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29.01.2024.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29.01.2024.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