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atspoguļojamas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pieņemts, ka atbalstu 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2492 personas, kuras norādītas kā aizbildņi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1560 Latvijas pilsoņi, kuri brīvprātīgi pieteikušies 2026. gada valsts aizsardzības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šie dati neparāda to personu vai ģimeņu faktisko skaitu, kuras vienlaikus atbilst visiem aizsargātā lietotāja pakalpojuma saņemšanas nosacījumiem. Piemēram, ne visi aizbildņi ir daudzbērnu ģimenes, ne visiem bijušajiem aizbilstamajiem ir 18–24 gadi un ne visi turpina iegūt izglītību. Tāpat ne visi valsts aizsardzības dienestam pieteikušies jaunieši ir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precīzākus datus par personām, kuras vienlaikus atbilst visiem noteiktajiem kritērijiem. Ja šādi dati nav pieejami, aprēķinu norādīt kā maksimālās iespējamās ietekmes scenāriju.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norādīts, ka projekts neskar tā izpildē iesaistītās institūcijas. Vienlaikus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valsts kontroles birojam tiek noteikts pienākums pieņemt un izvērtēt jaunus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integrācijas fondam tiek noteikts jauns regulārs datu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paplašināts Veselības un darbspēju ekspertīzes ārstu valsts komisijas sniedzamo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mainīts Izglītības un zinātnes ministrijas datu sagatavošanas atskaites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 sadaļā atspoguļot projekta faktisko ietekmi uz iesaistīto institūciju procesiem. Vienlaikus norādīt, ka attiecīgie pienākumi tiks izpildīti esošo cilvēkresursu ietvaros, ja papildu amata vietas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29.09.2026.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29.09.2026.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