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88.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2024.gada 18.jūlija Valsts sekretāru sanāksmē nolemto, Ekonomikas ministrija uztur iepriekš izteikto iebildumu un aicina, tomēr atļaut publiskai personai savu funkciju efektīvai izpildei vai augstākas vērtības palielināšanai sabiedrības interesēs, atbildīgi izmantojot publiskas personas resursus, dibināt kapitālsabiedrību vai iegūt līdzdalību esošā kapitālsabiedrībā, kas darbojas uz vispārīgajiem komercdarbības principiem, ievērojot konkurences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Valsts pārvaldes iekārtas likuma 88.panta pirmo daļu ar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kapitālsabiedrības vai publisku personu kontrolētas kapitālsabiedrības darbības rezultātā tiek ilgtspējīgi, efektīvi, atbildīgi izmantoti publiskas personas resursi, lai ilgtermiņā maksimāli palielinātu to vērtību sabiedrības interesēs, vienlaicīgi ievērojot konkurences neitralitātes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11.09.2024. 21.15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11.09.2024. 21.15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