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transporta tīkla projektu atļauju piešķiršanas procedūru organizēšanas un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Atļauju piešķiršanas procedūras termiņš var pārsniegt šo noteikumu 7.punktā noteikto termiņu, ja tas objektīvu iemeslu dēļ nepieciešams atļauju piešķiršanas procedūras pabeigšanai un pilnvarojuma lēmuma pieņemšanai. Izraudzītā iestāde informē projekta virzītāju par atļauju piešķiršanas procedūras pagarinājuma piešķiršanas iemesliem. Atļauju piešķiršanas procedūras termiņu atkārtoti var pagarināt vienu reizi.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8. punktu vai papildināt anotāciju ar skaidrojumu attiecībā uz to, kā ir jāsaprot 8. punkta pēdējais teikums: "Atļauju piešķiršanas procedūras termiņu </w:t>
            </w:r>
            <w:r w:rsidR="00000000" w:rsidRPr="00000000" w:rsidDel="00000000">
              <w:rPr>
                <w:u w:val="single"/>
                <w:rtl w:val="0"/>
              </w:rPr>
              <w:t xml:space="preserve">atkārtoti </w:t>
            </w:r>
            <w:r w:rsidR="00000000" w:rsidRPr="00000000" w:rsidDel="00000000">
              <w:rPr>
                <w:rtl w:val="0"/>
              </w:rPr>
              <w:t xml:space="preserve">var pagarināt vienu reizi." Šobrīd nav skaidrs vārda "atkārtoti" lietojums - vai ir domāts, ka termiņu var pagarināt vienu reizi un tad atkārtoti vēl vienu reizi? Ja tomēr termiņu var pagarināt kopumā tikai vienu reizi, tad vārds "atkārtoti" būtu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anotācijas 1.3. sadaļas 5. rindkopu, lietojot korektas atsauces uz likuma "Par ietekmes uz vidi novērtējumu" normām. Tā piemēram, likuma "Par ietekmes uz vidi novērtējumu" 1. pielikumā nav 11.1 un 11.2 punktu, bet ir 11.</w:t>
            </w:r>
            <w:r w:rsidR="00000000" w:rsidRPr="00000000" w:rsidDel="00000000">
              <w:rPr>
                <w:vertAlign w:val="superscript"/>
                <w:rtl w:val="0"/>
              </w:rPr>
              <w:t xml:space="preserve">1</w:t>
            </w:r>
            <w:r w:rsidR="00000000" w:rsidRPr="00000000" w:rsidDel="00000000">
              <w:rPr>
                <w:rtl w:val="0"/>
              </w:rPr>
              <w:t xml:space="preserve"> un 11.</w:t>
            </w:r>
            <w:r w:rsidR="00000000" w:rsidRPr="00000000" w:rsidDel="00000000">
              <w:rPr>
                <w:vertAlign w:val="superscript"/>
                <w:rtl w:val="0"/>
              </w:rPr>
              <w:t xml:space="preserve">2</w:t>
            </w:r>
            <w:r w:rsidR="00000000" w:rsidRPr="00000000" w:rsidDel="00000000">
              <w:rPr>
                <w:rtl w:val="0"/>
              </w:rPr>
              <w:t xml:space="preserve"> punkti. Tāpat nav 3.2. panta un 2. pielikuma 10. punkts dalās apakšpunktos, nevis daļās, kā arī likuma pantu daļas raksta ar vārdiem, piemēram, likuma "Par ietekmes uz vidi novērtējumu" 3.</w:t>
            </w:r>
            <w:r w:rsidR="00000000" w:rsidRPr="00000000" w:rsidDel="00000000">
              <w:rPr>
                <w:vertAlign w:val="superscript"/>
                <w:rtl w:val="0"/>
              </w:rPr>
              <w:t xml:space="preserve">2</w:t>
            </w:r>
            <w:r w:rsidR="00000000" w:rsidRPr="00000000" w:rsidDel="00000000">
              <w:rPr>
                <w:rtl w:val="0"/>
              </w:rPr>
              <w:t xml:space="preserve"> panta pirmā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23-TA-2439</w:t>
    </w:r>
    <w:r>
      <w:br/>
    </w:r>
    <w:r w:rsidR="00000000" w:rsidRPr="00000000" w:rsidDel="00000000">
      <w:rPr>
        <w:rtl w:val="0"/>
      </w:rPr>
      <w:t xml:space="preserve">Izdrukāts 24.01.2024. 18.45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23-TA-2439</w:t>
    </w:r>
    <w:r>
      <w:br/>
    </w:r>
    <w:r w:rsidR="00000000" w:rsidRPr="00000000" w:rsidDel="00000000">
      <w:rPr>
        <w:rtl w:val="0"/>
      </w:rPr>
      <w:t xml:space="preserve">Izdrukāts 24.01.2024. 18.45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Atzinumi_23-TA-2439.docx</dc:title>
</cp:coreProperties>
</file>

<file path=docProps/custom.xml><?xml version="1.0" encoding="utf-8"?>
<Properties xmlns="http://schemas.openxmlformats.org/officeDocument/2006/custom-properties" xmlns:vt="http://schemas.openxmlformats.org/officeDocument/2006/docPropsVTypes"/>
</file>