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26E75" w14:textId="77777777" w:rsidR="007C19CD" w:rsidRDefault="007C19CD" w:rsidP="007C19CD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Gatis Sniedziņš &lt;Gatis.Sniedzins@altum.lv&gt;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otrdiena</w:t>
      </w:r>
      <w:proofErr w:type="spellEnd"/>
      <w:r>
        <w:rPr>
          <w:rFonts w:eastAsia="Times New Roman"/>
          <w:lang w:val="en-US" w:eastAsia="lv-LV"/>
        </w:rPr>
        <w:t xml:space="preserve">, 2023. gada 9. </w:t>
      </w:r>
      <w:proofErr w:type="spellStart"/>
      <w:r>
        <w:rPr>
          <w:rFonts w:eastAsia="Times New Roman"/>
          <w:lang w:val="en-US" w:eastAsia="lv-LV"/>
        </w:rPr>
        <w:t>maijs</w:t>
      </w:r>
      <w:proofErr w:type="spellEnd"/>
      <w:r>
        <w:rPr>
          <w:rFonts w:eastAsia="Times New Roman"/>
          <w:lang w:val="en-US" w:eastAsia="lv-LV"/>
        </w:rPr>
        <w:t xml:space="preserve"> 14:19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Līga Mičule &lt;liga.micule@fm.gov.lv&gt;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Aleksejs Kaņējevs &lt;Aleksejs.Kanejevs@altum.lv&gt;; Kristīne Kapusta &lt;Kristine.Kapusta@altum.lv&gt;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Par MK </w:t>
      </w:r>
      <w:proofErr w:type="spellStart"/>
      <w:r>
        <w:rPr>
          <w:rFonts w:eastAsia="Times New Roman"/>
          <w:lang w:val="en-US" w:eastAsia="lv-LV"/>
        </w:rPr>
        <w:t>rīkojuma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līdz</w:t>
      </w:r>
      <w:proofErr w:type="spellEnd"/>
      <w:r>
        <w:rPr>
          <w:rFonts w:eastAsia="Times New Roman"/>
          <w:lang w:val="en-US" w:eastAsia="lv-LV"/>
        </w:rPr>
        <w:t xml:space="preserve"> 08.05.2023.</w:t>
      </w:r>
    </w:p>
    <w:p w14:paraId="35043581" w14:textId="77777777" w:rsidR="007C19CD" w:rsidRDefault="007C19CD" w:rsidP="007C19CD"/>
    <w:p w14:paraId="7D856CC4" w14:textId="77777777" w:rsidR="007C19CD" w:rsidRDefault="007C19CD" w:rsidP="007C19CD">
      <w:r>
        <w:t>Labdien!</w:t>
      </w:r>
    </w:p>
    <w:p w14:paraId="02AAA723" w14:textId="77777777" w:rsidR="007C19CD" w:rsidRDefault="007C19CD" w:rsidP="007C19CD"/>
    <w:p w14:paraId="67DA9240" w14:textId="77777777" w:rsidR="007C19CD" w:rsidRDefault="007C19CD" w:rsidP="007C19CD">
      <w:r>
        <w:t>No Altum puses nav komentāri vai iebildumi par rīkojuma projektu.</w:t>
      </w:r>
    </w:p>
    <w:p w14:paraId="4729855B" w14:textId="77777777" w:rsidR="007C19CD" w:rsidRDefault="007C19CD" w:rsidP="007C19CD"/>
    <w:p w14:paraId="1EEDD851" w14:textId="77777777" w:rsidR="007C19CD" w:rsidRDefault="007C19CD" w:rsidP="007C19CD">
      <w:pPr>
        <w:rPr>
          <w:b/>
          <w:bCs/>
          <w:color w:val="1F497D"/>
          <w:lang w:eastAsia="lv-LV"/>
        </w:rPr>
      </w:pPr>
      <w:r>
        <w:rPr>
          <w:b/>
          <w:bCs/>
          <w:color w:val="1F497D"/>
          <w:lang w:eastAsia="lv-LV"/>
        </w:rPr>
        <w:t>Gatis Sniedziņš</w:t>
      </w:r>
    </w:p>
    <w:p w14:paraId="25905041" w14:textId="77777777" w:rsidR="007C19CD" w:rsidRDefault="007C19CD" w:rsidP="007C19CD">
      <w:pPr>
        <w:rPr>
          <w:rFonts w:ascii="Century Gothic" w:hAnsi="Century Gothic"/>
          <w:color w:val="1F497D"/>
          <w:sz w:val="20"/>
          <w:szCs w:val="20"/>
          <w:lang w:eastAsia="lv-LV"/>
        </w:rPr>
      </w:pPr>
      <w:r>
        <w:rPr>
          <w:rFonts w:ascii="Century Gothic" w:hAnsi="Century Gothic"/>
          <w:color w:val="1F497D"/>
          <w:sz w:val="20"/>
          <w:szCs w:val="20"/>
          <w:lang w:eastAsia="lv-LV"/>
        </w:rPr>
        <w:t>Programmu attīstības departamenta</w:t>
      </w:r>
    </w:p>
    <w:p w14:paraId="2C638343" w14:textId="77777777" w:rsidR="007C19CD" w:rsidRDefault="007C19CD" w:rsidP="007C19CD">
      <w:pPr>
        <w:rPr>
          <w:rFonts w:ascii="Century Gothic" w:hAnsi="Century Gothic"/>
          <w:color w:val="1F497D"/>
          <w:sz w:val="20"/>
          <w:szCs w:val="20"/>
          <w:lang w:eastAsia="lv-LV"/>
        </w:rPr>
      </w:pPr>
      <w:r>
        <w:rPr>
          <w:rFonts w:ascii="Century Gothic" w:hAnsi="Century Gothic"/>
          <w:color w:val="1F497D"/>
          <w:sz w:val="20"/>
          <w:szCs w:val="20"/>
          <w:lang w:eastAsia="lv-LV"/>
        </w:rPr>
        <w:t xml:space="preserve">vadītāja </w:t>
      </w:r>
      <w:proofErr w:type="spellStart"/>
      <w:r>
        <w:rPr>
          <w:rFonts w:ascii="Century Gothic" w:hAnsi="Century Gothic"/>
          <w:color w:val="1F497D"/>
          <w:sz w:val="20"/>
          <w:szCs w:val="20"/>
          <w:lang w:eastAsia="lv-LV"/>
        </w:rPr>
        <w:t>p.i</w:t>
      </w:r>
      <w:proofErr w:type="spellEnd"/>
      <w:r>
        <w:rPr>
          <w:rFonts w:ascii="Century Gothic" w:hAnsi="Century Gothic"/>
          <w:color w:val="1F497D"/>
          <w:sz w:val="20"/>
          <w:szCs w:val="20"/>
          <w:lang w:eastAsia="lv-LV"/>
        </w:rPr>
        <w:t>.</w:t>
      </w:r>
    </w:p>
    <w:p w14:paraId="00AF7D48" w14:textId="1B03694F" w:rsidR="007C19CD" w:rsidRDefault="007C19CD" w:rsidP="007C19CD">
      <w:pPr>
        <w:rPr>
          <w:rFonts w:ascii="Arial" w:hAnsi="Arial" w:cs="Arial"/>
          <w:b/>
          <w:bCs/>
          <w:color w:val="000000"/>
          <w:sz w:val="20"/>
          <w:szCs w:val="20"/>
          <w:lang w:eastAsia="lv-LV"/>
        </w:rPr>
      </w:pPr>
      <w:r>
        <w:rPr>
          <w:noProof/>
          <w:color w:val="1F497D"/>
          <w:lang w:eastAsia="lv-LV"/>
        </w:rPr>
        <w:drawing>
          <wp:inline distT="0" distB="0" distL="0" distR="0" wp14:anchorId="4829AE3F" wp14:editId="1ED98D03">
            <wp:extent cx="1270000" cy="704850"/>
            <wp:effectExtent l="0" t="0" r="0" b="0"/>
            <wp:docPr id="7699748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5E1C2" w14:textId="77777777" w:rsidR="007C19CD" w:rsidRDefault="007C19CD" w:rsidP="007C19CD">
      <w:pPr>
        <w:rPr>
          <w:rFonts w:ascii="Century Gothic" w:hAnsi="Century Gothic"/>
          <w:color w:val="000000"/>
          <w:sz w:val="20"/>
          <w:szCs w:val="20"/>
          <w:lang w:eastAsia="lv-LV"/>
        </w:rPr>
      </w:pPr>
      <w:r>
        <w:rPr>
          <w:rFonts w:ascii="Century Gothic" w:hAnsi="Century Gothic"/>
          <w:color w:val="000000"/>
          <w:sz w:val="20"/>
          <w:szCs w:val="20"/>
          <w:lang w:eastAsia="lv-LV"/>
        </w:rPr>
        <w:t>AS "Attīstības finanšu institūcija Altum"</w:t>
      </w:r>
    </w:p>
    <w:p w14:paraId="4A92CEEE" w14:textId="77777777" w:rsidR="007C19CD" w:rsidRDefault="007C19CD" w:rsidP="007C19CD">
      <w:pPr>
        <w:rPr>
          <w:rFonts w:ascii="Century Gothic" w:hAnsi="Century Gothic"/>
          <w:color w:val="000000"/>
          <w:sz w:val="20"/>
          <w:szCs w:val="20"/>
          <w:lang w:eastAsia="lv-LV"/>
        </w:rPr>
      </w:pPr>
      <w:r>
        <w:rPr>
          <w:rFonts w:ascii="Century Gothic" w:hAnsi="Century Gothic"/>
          <w:color w:val="000000"/>
          <w:sz w:val="20"/>
          <w:szCs w:val="20"/>
          <w:lang w:eastAsia="lv-LV"/>
        </w:rPr>
        <w:t>Doma laukums 4, Rīga LV 1050</w:t>
      </w:r>
    </w:p>
    <w:p w14:paraId="7D1964A3" w14:textId="77777777" w:rsidR="007C19CD" w:rsidRDefault="007C19CD" w:rsidP="007C19CD">
      <w:pPr>
        <w:rPr>
          <w:rFonts w:ascii="Century Gothic" w:hAnsi="Century Gothic"/>
          <w:color w:val="000000"/>
          <w:sz w:val="20"/>
          <w:szCs w:val="20"/>
          <w:lang w:eastAsia="lv-LV"/>
        </w:rPr>
      </w:pPr>
      <w:r>
        <w:rPr>
          <w:rFonts w:ascii="Century Gothic" w:hAnsi="Century Gothic"/>
          <w:color w:val="000000"/>
          <w:sz w:val="20"/>
          <w:szCs w:val="20"/>
          <w:lang w:eastAsia="lv-LV"/>
        </w:rPr>
        <w:t xml:space="preserve">Tālr. (+371) </w:t>
      </w:r>
      <w:r>
        <w:rPr>
          <w:rFonts w:ascii="Century Gothic" w:hAnsi="Century Gothic"/>
          <w:color w:val="1F497D"/>
          <w:sz w:val="20"/>
          <w:szCs w:val="20"/>
          <w:lang w:eastAsia="lv-LV"/>
        </w:rPr>
        <w:t>26548006</w:t>
      </w:r>
    </w:p>
    <w:p w14:paraId="5236BBCC" w14:textId="77777777" w:rsidR="007C19CD" w:rsidRDefault="007C19CD" w:rsidP="007C19CD">
      <w:pPr>
        <w:rPr>
          <w:rFonts w:ascii="Century Gothic" w:hAnsi="Century Gothic"/>
          <w:color w:val="000000"/>
          <w:sz w:val="20"/>
          <w:szCs w:val="20"/>
          <w:lang w:eastAsia="lv-LV"/>
        </w:rPr>
      </w:pPr>
      <w:r>
        <w:rPr>
          <w:rFonts w:ascii="Century Gothic" w:hAnsi="Century Gothic"/>
          <w:color w:val="000000"/>
          <w:sz w:val="20"/>
          <w:szCs w:val="20"/>
          <w:lang w:eastAsia="lv-LV"/>
        </w:rPr>
        <w:t xml:space="preserve">E-pasts: </w:t>
      </w:r>
      <w:hyperlink r:id="rId5" w:tgtFrame="_blank" w:history="1">
        <w:r>
          <w:rPr>
            <w:rStyle w:val="Hyperlink"/>
            <w:rFonts w:ascii="Century Gothic" w:hAnsi="Century Gothic"/>
            <w:color w:val="0000FF"/>
            <w:sz w:val="20"/>
            <w:szCs w:val="20"/>
            <w:lang w:eastAsia="lv-LV"/>
          </w:rPr>
          <w:t>gatis.sniedzins@altum.lv</w:t>
        </w:r>
      </w:hyperlink>
    </w:p>
    <w:p w14:paraId="18CF613F" w14:textId="77777777" w:rsidR="007C19CD" w:rsidRDefault="007C19CD" w:rsidP="007C19CD">
      <w:pPr>
        <w:rPr>
          <w:lang w:eastAsia="lv-LV"/>
        </w:rPr>
      </w:pPr>
      <w:hyperlink r:id="rId6" w:history="1">
        <w:r>
          <w:rPr>
            <w:rStyle w:val="Hyperlink"/>
            <w:rFonts w:ascii="Century Gothic" w:hAnsi="Century Gothic"/>
            <w:color w:val="0000FF"/>
            <w:sz w:val="20"/>
            <w:szCs w:val="20"/>
            <w:lang w:eastAsia="lv-LV"/>
          </w:rPr>
          <w:t>www.altum.lv</w:t>
        </w:r>
      </w:hyperlink>
    </w:p>
    <w:p w14:paraId="66D26315" w14:textId="77777777" w:rsidR="007C19CD" w:rsidRDefault="007C19CD" w:rsidP="007C19CD">
      <w:pPr>
        <w:rPr>
          <w:rFonts w:ascii="Century Gothic" w:hAnsi="Century Gothic"/>
        </w:rPr>
      </w:pPr>
    </w:p>
    <w:p w14:paraId="30301B7C" w14:textId="77777777" w:rsidR="007C19CD" w:rsidRDefault="007C19CD" w:rsidP="007C19CD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Līga Mičule &lt;</w:t>
      </w:r>
      <w:hyperlink r:id="rId7" w:history="1">
        <w:r>
          <w:rPr>
            <w:rStyle w:val="Hyperlink"/>
            <w:lang w:val="en-US" w:eastAsia="lv-LV"/>
          </w:rPr>
          <w:t>liga.micule@fm.gov.lv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Thursday, April 20, 2023 3:02 PM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ALTUM &lt;</w:t>
      </w:r>
      <w:hyperlink r:id="rId8" w:history="1">
        <w:r>
          <w:rPr>
            <w:rStyle w:val="Hyperlink"/>
            <w:lang w:val="en-US" w:eastAsia="lv-LV"/>
          </w:rPr>
          <w:t>altum@altum.lv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Gatis Sniedziņš &lt;</w:t>
      </w:r>
      <w:hyperlink r:id="rId9" w:history="1">
        <w:r>
          <w:rPr>
            <w:rStyle w:val="Hyperlink"/>
            <w:lang w:val="en-US" w:eastAsia="lv-LV"/>
          </w:rPr>
          <w:t>Gatis.Sniedzins@altum.lv</w:t>
        </w:r>
      </w:hyperlink>
      <w:r>
        <w:rPr>
          <w:lang w:val="en-US" w:eastAsia="lv-LV"/>
        </w:rPr>
        <w:t>&gt;; Aija Zitcere &lt;</w:t>
      </w:r>
      <w:hyperlink r:id="rId10" w:history="1">
        <w:r>
          <w:rPr>
            <w:rStyle w:val="Hyperlink"/>
            <w:lang w:val="en-US" w:eastAsia="lv-LV"/>
          </w:rPr>
          <w:t>aija.zitcere@fm.gov.lv</w:t>
        </w:r>
      </w:hyperlink>
      <w:r>
        <w:rPr>
          <w:lang w:val="en-US" w:eastAsia="lv-LV"/>
        </w:rPr>
        <w:t>&gt;; Inga Forda &lt;</w:t>
      </w:r>
      <w:hyperlink r:id="rId11" w:history="1">
        <w:r>
          <w:rPr>
            <w:rStyle w:val="Hyperlink"/>
            <w:lang w:val="en-US" w:eastAsia="lv-LV"/>
          </w:rPr>
          <w:t>inga.forda@fm.gov.lv</w:t>
        </w:r>
      </w:hyperlink>
      <w:r>
        <w:rPr>
          <w:lang w:val="en-US" w:eastAsia="lv-LV"/>
        </w:rPr>
        <w:t>&gt;; Liene Vītola &lt;</w:t>
      </w:r>
      <w:hyperlink r:id="rId12" w:history="1">
        <w:r>
          <w:rPr>
            <w:rStyle w:val="Hyperlink"/>
            <w:lang w:val="en-US" w:eastAsia="lv-LV"/>
          </w:rPr>
          <w:t>liene.vitola@fm.gov.lv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Par MK </w:t>
      </w:r>
      <w:proofErr w:type="spellStart"/>
      <w:r>
        <w:rPr>
          <w:lang w:val="en-US" w:eastAsia="lv-LV"/>
        </w:rPr>
        <w:t>rīkojuma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projekta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saskaņošanu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līdz</w:t>
      </w:r>
      <w:proofErr w:type="spellEnd"/>
      <w:r>
        <w:rPr>
          <w:lang w:val="en-US" w:eastAsia="lv-LV"/>
        </w:rPr>
        <w:t xml:space="preserve"> 08.05.2023.</w:t>
      </w:r>
    </w:p>
    <w:p w14:paraId="409B2B61" w14:textId="77777777" w:rsidR="007C19CD" w:rsidRDefault="007C19CD" w:rsidP="007C19CD"/>
    <w:p w14:paraId="1BDBFF15" w14:textId="77777777" w:rsidR="007C19CD" w:rsidRDefault="007C19CD" w:rsidP="007C19CD">
      <w:pPr>
        <w:rPr>
          <w:color w:val="1F497D"/>
        </w:rPr>
      </w:pPr>
      <w:r>
        <w:rPr>
          <w:color w:val="1F497D"/>
        </w:rPr>
        <w:t>Labdien,</w:t>
      </w:r>
    </w:p>
    <w:p w14:paraId="61D5901C" w14:textId="77777777" w:rsidR="007C19CD" w:rsidRDefault="007C19CD" w:rsidP="007C19CD">
      <w:pPr>
        <w:rPr>
          <w:color w:val="1F497D"/>
        </w:rPr>
      </w:pPr>
      <w:r>
        <w:rPr>
          <w:color w:val="1F497D"/>
        </w:rPr>
        <w:t xml:space="preserve">Finanšu ministrija </w:t>
      </w:r>
      <w:proofErr w:type="spellStart"/>
      <w:r>
        <w:rPr>
          <w:color w:val="1F497D"/>
        </w:rPr>
        <w:t>nosūta</w:t>
      </w:r>
      <w:proofErr w:type="spellEnd"/>
      <w:r>
        <w:rPr>
          <w:color w:val="1F497D"/>
        </w:rPr>
        <w:t xml:space="preserve"> saskaņošanai MK rīkojuma projektu “Par Ministru kabineta 2008. gada 22. maija rīkojuma Nr. 275 "Par Uzņēmumu konkurētspējas uzlabošanas atbalsta programmu" atzīšanu par spēku zaudējušu”, tā anotāciju, kā arī MK sēdes </w:t>
      </w:r>
      <w:proofErr w:type="spellStart"/>
      <w:r>
        <w:rPr>
          <w:color w:val="1F497D"/>
        </w:rPr>
        <w:t>protokollēmuma</w:t>
      </w:r>
      <w:proofErr w:type="spellEnd"/>
      <w:r>
        <w:rPr>
          <w:color w:val="1F497D"/>
        </w:rPr>
        <w:t xml:space="preserve"> projektu.</w:t>
      </w:r>
    </w:p>
    <w:p w14:paraId="590666F3" w14:textId="77777777" w:rsidR="007C19CD" w:rsidRDefault="007C19CD" w:rsidP="007C19CD">
      <w:pPr>
        <w:rPr>
          <w:color w:val="1F497D"/>
        </w:rPr>
      </w:pPr>
    </w:p>
    <w:p w14:paraId="65A85DE1" w14:textId="77777777" w:rsidR="007C19CD" w:rsidRDefault="007C19CD" w:rsidP="007C19CD">
      <w:pPr>
        <w:rPr>
          <w:b/>
          <w:bCs/>
          <w:color w:val="1F497D"/>
          <w:u w:val="single"/>
        </w:rPr>
      </w:pPr>
      <w:r>
        <w:rPr>
          <w:b/>
          <w:bCs/>
          <w:color w:val="1F497D"/>
          <w:u w:val="single"/>
        </w:rPr>
        <w:t>Lūdzam Altum sniegt saskaņojumu ne vēlāk kā līdz 09.05.2023.</w:t>
      </w:r>
    </w:p>
    <w:p w14:paraId="07266645" w14:textId="77777777" w:rsidR="007C19CD" w:rsidRDefault="007C19CD" w:rsidP="007C19CD">
      <w:pPr>
        <w:rPr>
          <w:color w:val="1F497D"/>
        </w:rPr>
      </w:pPr>
    </w:p>
    <w:p w14:paraId="672E1D43" w14:textId="77777777" w:rsidR="007C19CD" w:rsidRDefault="007C19CD" w:rsidP="007C19CD">
      <w:pPr>
        <w:rPr>
          <w:color w:val="1F497D"/>
        </w:rPr>
      </w:pPr>
      <w:r>
        <w:rPr>
          <w:color w:val="1F497D"/>
        </w:rPr>
        <w:t>Vienlaikus informējam, ka MK rīkojuma projekts paralēli novirzīts saskaņošanai TAP portālā Ekonomikas ministrijai, Tieslietu ministrijai, Valsts kancelejai un Latvijas Darba devēju konfederācijai.</w:t>
      </w:r>
    </w:p>
    <w:p w14:paraId="6F257605" w14:textId="77777777" w:rsidR="007C19CD" w:rsidRDefault="007C19CD" w:rsidP="007C19CD">
      <w:pPr>
        <w:rPr>
          <w:color w:val="1F497D"/>
        </w:rPr>
      </w:pPr>
    </w:p>
    <w:p w14:paraId="0B2D8020" w14:textId="060BE47A" w:rsidR="007C19CD" w:rsidRDefault="007C19CD" w:rsidP="007C19CD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Līga Mičule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Finanšu tirgus politikas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Starptautisko finanšu institūciju nodaļas finanšu analītiķe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26653992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13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liga.micule@fm.gov.lv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14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15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020E94E3" wp14:editId="019C674C">
            <wp:extent cx="711200" cy="723900"/>
            <wp:effectExtent l="0" t="0" r="0" b="0"/>
            <wp:docPr id="1826611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FFBB6" w14:textId="77777777" w:rsidR="00C4053F" w:rsidRDefault="00C4053F"/>
    <w:sectPr w:rsidR="00C4053F" w:rsidSect="0076124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4DE"/>
    <w:rsid w:val="000804DE"/>
    <w:rsid w:val="00761240"/>
    <w:rsid w:val="007C19CD"/>
    <w:rsid w:val="00C4053F"/>
    <w:rsid w:val="00FC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2B51B0-8630-4247-B8CC-557EA379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9CD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C19C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4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tum@altum.lv" TargetMode="External"/><Relationship Id="rId13" Type="http://schemas.openxmlformats.org/officeDocument/2006/relationships/hyperlink" Target="mailto:%20liga.micule@fm.gov.lv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liga.micule@fm.gov.lv" TargetMode="External"/><Relationship Id="rId12" Type="http://schemas.openxmlformats.org/officeDocument/2006/relationships/hyperlink" Target="mailto:liene.vitola@fm.gov.lv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2.jpeg"/><Relationship Id="rId1" Type="http://schemas.openxmlformats.org/officeDocument/2006/relationships/styles" Target="styles.xml"/><Relationship Id="rId6" Type="http://schemas.openxmlformats.org/officeDocument/2006/relationships/hyperlink" Target="http://www.altum.lv/" TargetMode="External"/><Relationship Id="rId11" Type="http://schemas.openxmlformats.org/officeDocument/2006/relationships/hyperlink" Target="mailto:inga.forda@fm.gov.lv" TargetMode="External"/><Relationship Id="rId5" Type="http://schemas.openxmlformats.org/officeDocument/2006/relationships/hyperlink" Target="mailto:gatis.sniedzins@altum.lv" TargetMode="External"/><Relationship Id="rId15" Type="http://schemas.openxmlformats.org/officeDocument/2006/relationships/hyperlink" Target="file:///C:\Users\fi-micul\Downloads\pasts@fm.gov.lv" TargetMode="External"/><Relationship Id="rId10" Type="http://schemas.openxmlformats.org/officeDocument/2006/relationships/hyperlink" Target="mailto:aija.zitcere@fm.gov.lv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Gatis.Sniedzins@altum.lv" TargetMode="External"/><Relationship Id="rId14" Type="http://schemas.openxmlformats.org/officeDocument/2006/relationships/hyperlink" Target="file:///C:\Users\fi-micul\Downloads\www.f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1460</Words>
  <Characters>833</Characters>
  <Application>Microsoft Office Word</Application>
  <DocSecurity>0</DocSecurity>
  <Lines>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Mičule</dc:creator>
  <cp:keywords/>
  <dc:description/>
  <cp:lastModifiedBy>Līga Mičule</cp:lastModifiedBy>
  <cp:revision>3</cp:revision>
  <dcterms:created xsi:type="dcterms:W3CDTF">2023-05-09T11:25:00Z</dcterms:created>
  <dcterms:modified xsi:type="dcterms:W3CDTF">2023-05-09T11:26:00Z</dcterms:modified>
</cp:coreProperties>
</file>