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4. decembra noteikumos Nr. 829 "Noteikumi par dienas centru, grupu māju (dzīvokļu) un pusceļa māju izveidošanas un uzturēšanas izdevumu līdzfinansēšanu"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2007. gada 4. decembra noteikumos Nr. 829 "Noteikumi par dienas centru, grupu māju (dzīvokļu) un pusceļa māju izveidošanas un uzturēšanas izdevumu līdzfinansēšanu" (Latvijas Vēstnesis, 2007, 197. nr.; 2009, 49., 145. nr.; 2010, 128., 206. nr.; 2016, 159.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Dienas centra izveidošanas gadu un darbības pirmo, otro un trešo gadu nosaka atbilstoši kalendāra gadam, sākot ar dienu, kad dienas centrs faktiski ir uzsācis sociālā pakalpojuma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pasliktina situāciju valsts finansējuma saņemšanai to pašvaldību izveidotajiem dienas centriem, kuri savu darbību ir sākuši, piemēram, no 2021.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redakciju 2007.gada 4.decembra Ministru kabineta noteikumu Nr.829 “Noteikumi par dienas centru, grupu māju (dzīvokļu) un pusceļa māju izveidošanas un uzturēšanas izdevumu līdzfinansēšanu” 11.punktam: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dienas centra izveidošanas gadu uzskata gadu, kad pakalpojuma sniedzējs pirmo reizi ir vērsies ministrijā ar iesniegumu par valsts līdzfinansējuma piešķiršanu. Dienas centra pirmo, otro un trešo darbības gadu nosaka atbilstoši kalendāra gadam, sākot ar dienu, kad pieņemts lēmums par valsts līdzfinansējuma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līdzfinansējumu ar dienas centra un grupu dzīvokļa pakalpojumu saistīto izmaksu segšanai piešķir pakalpojuma sniedzējam, kurš ir reģistrējies sociālo pakalpojumu sniedzēju reģistrā atbilstoši normatīvajiem aktiem par kārtību, kādā sociālo pakalpojumu sniedzējs tiek reģistrēts sociālo pakalpojumu reģistrā vai izslēgts no tā, ir iesniedzis šajos noteikumos paredzētos dokumentus un atbilst šajos noteikumos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līdzfinansējumu ar dienas centra un grupu dzīvokļa pakalpojumu saistīto izmaksu segšanai piešķir </w:t>
            </w:r>
            <w:r w:rsidR="00000000" w:rsidRPr="00000000" w:rsidDel="00000000">
              <w:rPr>
                <w:b w:val="1"/>
                <w:u w:val="single"/>
                <w:rtl w:val="0"/>
              </w:rPr>
              <w:t xml:space="preserve">pašvaldībai vai pakalpojuma sniedzējam</w:t>
            </w:r>
            <w:r w:rsidR="00000000" w:rsidRPr="00000000" w:rsidDel="00000000">
              <w:rPr>
                <w:rtl w:val="0"/>
              </w:rPr>
              <w:t xml:space="preserve">, kurš ir reģistrējies sociālo pakalpojumu sniedzēju reģistrā atbilstoši normatīvajiem aktiem par kārtību, kādā sociālo pakalpojumu sniedzējs tiek reģistrēts sociālo pakalpojumu reģistrā vai izslēgts no tā, ir iesniedzis šajos noteikumos paredzētos dokumentus un atbilst šajos noteikumos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Sociālo pakalpojumu sniedzējs šo noteikumu </w:t>
            </w:r>
            <w:r w:rsidR="00000000" w:rsidRPr="00000000" w:rsidDel="00000000">
              <w:rPr>
                <w:rtl w:val="0"/>
              </w:rPr>
              <w:t xml:space="preserve">7.</w:t>
            </w:r>
            <w:r w:rsidR="00000000" w:rsidRPr="00000000" w:rsidDel="00000000">
              <w:rPr>
                <w:rtl w:val="0"/>
              </w:rPr>
              <w:t xml:space="preserve">punktā minētā valsts līdzfinansējuma saņemšanai ministrijā iesniedz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Pašvaldība vai sociālo pakalpojumu sniedzējs</w:t>
            </w:r>
            <w:r w:rsidR="00000000" w:rsidRPr="00000000" w:rsidDel="00000000">
              <w:rPr>
                <w:rtl w:val="0"/>
              </w:rPr>
              <w:t xml:space="preserve"> šo noteikumu 7.punktā minētā valsts līdzfinansējuma saņemšanai ministrijā iesniedz šādus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Sociālo pakalpojumu sniedzējs šo noteikumu </w:t>
            </w:r>
            <w:r w:rsidR="00000000" w:rsidRPr="00000000" w:rsidDel="00000000">
              <w:rPr>
                <w:rtl w:val="0"/>
              </w:rPr>
              <w:t xml:space="preserve">13.</w:t>
            </w:r>
            <w:r w:rsidR="00000000" w:rsidRPr="00000000" w:rsidDel="00000000">
              <w:rPr>
                <w:rtl w:val="0"/>
              </w:rPr>
              <w:t xml:space="preserve">punktā minētā līdzfinansējuma saņemšanai iesniedz ministrijā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Pašvaldība vai sociālo pakalpojumu sniedzējs</w:t>
            </w:r>
            <w:r w:rsidR="00000000" w:rsidRPr="00000000" w:rsidDel="00000000">
              <w:rPr>
                <w:rtl w:val="0"/>
              </w:rPr>
              <w:t xml:space="preserve"> šo noteikumu 13.punktā minētā līdzfinansējuma saņemšanai iesniedz ministrijā šādus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Ministrija veic maksājumu sociālā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2. piecu darbdienu laikā pēc ministrijas pieņemtā lēmuma par valsts līdzfinansējuma piešķiršanu dienas centru, grupu dzīvokļu un pusceļa māju izveidošanai paziņošanas sociālā pakalpojuma sniedzējam saskaņā ar iesniegto renovācijas vai izveidošanas 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Sociālā pakalpojuma sniedzējs var precizēt šo noteikumu 26.</w:t>
            </w:r>
            <w:r w:rsidR="00000000" w:rsidRPr="00000000" w:rsidDel="00000000">
              <w:rPr>
                <w:vertAlign w:val="superscript"/>
                <w:rtl w:val="0"/>
              </w:rPr>
              <w:t xml:space="preserve">1</w:t>
            </w:r>
            <w:r w:rsidR="00000000" w:rsidRPr="00000000" w:rsidDel="00000000">
              <w:rPr>
                <w:rtl w:val="0"/>
              </w:rPr>
              <w:t xml:space="preserve">1. vai 26.</w:t>
            </w:r>
            <w:r w:rsidR="00000000" w:rsidRPr="00000000" w:rsidDel="00000000">
              <w:rPr>
                <w:vertAlign w:val="superscript"/>
                <w:rtl w:val="0"/>
              </w:rPr>
              <w:t xml:space="preserve">1</w:t>
            </w:r>
            <w:r w:rsidR="00000000" w:rsidRPr="00000000" w:rsidDel="00000000">
              <w:rPr>
                <w:rtl w:val="0"/>
              </w:rPr>
              <w:t xml:space="preserve">4. apakšpunktā noteiktajā kārtībā ministrijā iesniegtajā kārtējā gada pārskatā norādīto informāciju un iesniegt ministrijā precizētu pārskatu, bet ne vēlāk kā līdz nākamā gada 15. janvārim. Ministrija pieņem šo noteikumu 26.</w:t>
            </w:r>
            <w:r w:rsidR="00000000" w:rsidRPr="00000000" w:rsidDel="00000000">
              <w:rPr>
                <w:vertAlign w:val="superscript"/>
                <w:rtl w:val="0"/>
              </w:rPr>
              <w:t xml:space="preserve">1</w:t>
            </w:r>
            <w:r w:rsidR="00000000" w:rsidRPr="00000000" w:rsidDel="00000000">
              <w:rPr>
                <w:rtl w:val="0"/>
              </w:rPr>
              <w:t xml:space="preserve">1. vai 26.</w:t>
            </w:r>
            <w:r w:rsidR="00000000" w:rsidRPr="00000000" w:rsidDel="00000000">
              <w:rPr>
                <w:vertAlign w:val="superscript"/>
                <w:rtl w:val="0"/>
              </w:rPr>
              <w:t xml:space="preserve">1</w:t>
            </w:r>
            <w:r w:rsidR="00000000" w:rsidRPr="00000000" w:rsidDel="00000000">
              <w:rPr>
                <w:rtl w:val="0"/>
              </w:rPr>
              <w:t xml:space="preserve">4. apakšpunktā noteikto pārskatu precizējumus un veic maksājumu sociālā pakalpojuma sniedzējam atbilstoši precizētajā pārskatā norādītajam valsts līdzfinansējuma pieprasījumam.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4</w:t>
            </w:r>
            <w:r w:rsidR="00000000" w:rsidRPr="00000000" w:rsidDel="00000000">
              <w:rPr>
                <w:rtl w:val="0"/>
              </w:rPr>
              <w:t xml:space="preserve"> Ja sociālā pakalpojuma sniedzējs konstatē valsts līdzfinansējuma pārmaksu par iepriekšējiem periodiem, tad sociālā pakalpojuma sniedzējs iesniedz ministrijā precizētu šo noteikumu 26.</w:t>
            </w:r>
            <w:r w:rsidR="00000000" w:rsidRPr="00000000" w:rsidDel="00000000">
              <w:rPr>
                <w:vertAlign w:val="superscript"/>
                <w:rtl w:val="0"/>
              </w:rPr>
              <w:t xml:space="preserve">1</w:t>
            </w:r>
            <w:r w:rsidR="00000000" w:rsidRPr="00000000" w:rsidDel="00000000">
              <w:rPr>
                <w:rtl w:val="0"/>
              </w:rPr>
              <w:t xml:space="preserve">1. vai 26.</w:t>
            </w:r>
            <w:r w:rsidR="00000000" w:rsidRPr="00000000" w:rsidDel="00000000">
              <w:rPr>
                <w:vertAlign w:val="superscript"/>
                <w:rtl w:val="0"/>
              </w:rPr>
              <w:t xml:space="preserve">1</w:t>
            </w:r>
            <w:r w:rsidR="00000000" w:rsidRPr="00000000" w:rsidDel="00000000">
              <w:rPr>
                <w:rtl w:val="0"/>
              </w:rPr>
              <w:t xml:space="preserve">4. apakšpunktā noteikto pārskatu par iepriekšējiem periodiem. Pēc kļūdu izlabošanas ministrija izdara pārrēķinu un nepamatoti izmaksātos līdzekļus ietur no nākamajā mēnesī sociālā pakalpojuma sniedzējam paredzētā valsts līdzfinansējuma maksājuma. Ja objektīvu iemeslu dēļ nepamatoti saņemtos līdzekļus nav iespējams ieturēt no sociālā pakalpojuma sniedzējam paredzētajiem maksājumiem, sociālā pakalpojuma sniedzējs 10 darbdienu laikā pēc ministrijas paziņojuma par valsts budžeta līdzekļu atmaksu saņemšanas, atmaksā ministrijai nepamatoti pieprasīto vai neizlietoto valsts līdzfinansējumu. Ja nepamatoti pieprasītais vai neizlietotais valsts līdzfinansējums veidojies no iepriekšējā saimnieciskajā gadā veiktā maksājuma, ministrija nodrošina šā maksājuma pārskaitīšanu valsts 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5</w:t>
            </w:r>
            <w:r w:rsidR="00000000" w:rsidRPr="00000000" w:rsidDel="00000000">
              <w:rPr>
                <w:rtl w:val="0"/>
              </w:rPr>
              <w:t xml:space="preserve"> Ja ministrija konstatē kļūdas šo noteikumu 26.</w:t>
            </w:r>
            <w:r w:rsidR="00000000" w:rsidRPr="00000000" w:rsidDel="00000000">
              <w:rPr>
                <w:vertAlign w:val="superscript"/>
                <w:rtl w:val="0"/>
              </w:rPr>
              <w:t xml:space="preserve">1</w:t>
            </w:r>
            <w:r w:rsidR="00000000" w:rsidRPr="00000000" w:rsidDel="00000000">
              <w:rPr>
                <w:rtl w:val="0"/>
              </w:rPr>
              <w:t xml:space="preserve">1. vai 26.</w:t>
            </w:r>
            <w:r w:rsidR="00000000" w:rsidRPr="00000000" w:rsidDel="00000000">
              <w:rPr>
                <w:vertAlign w:val="superscript"/>
                <w:rtl w:val="0"/>
              </w:rPr>
              <w:t xml:space="preserve">1</w:t>
            </w:r>
            <w:r w:rsidR="00000000" w:rsidRPr="00000000" w:rsidDel="00000000">
              <w:rPr>
                <w:rtl w:val="0"/>
              </w:rPr>
              <w:t xml:space="preserve">4. apakšpunktā noteiktajā pārskatā vai citus pārkāpumus, tā pārtrauc valsts līdzfinansējuma piešķiršanu sociālā pakalpojuma sniedzējam līdz kļūdu izlabošanai vai pārkāpumu novēršanai. Pēc kļūdu izlabošanas vai pārkāpumu novēršanas ministrija izdara pārrēķinu un veic maksājumus sociālā pakalpojuma sniedzējam par iepriekšējo periodu. Nepamatoti izmaksātos līdzekļus ietur no nākamajā mēnesī sociālā pakalpojuma sniedzējam paredzētā valsts līdzfinansējuma maksājuma. Ja objektīvu iemeslu  dēļ valsts līdzfinansējuma pārmaksu nav iespējams ieturēt vai pārmaksa izveidojusies sakarā ar to, ka sociālā pakalpojuma sniegšana ir pārtraukta vai izbeigta vai pakalpojuma sniegšana nav uzsākta, sociālā pakalpojuma sniedzēja pienākums ir 10 darbdienu laikā pēc ministrijas paziņojuma par valsts budžeta līdzekļu atmaksu saņemšanas atmaksāt ministrijai nepamatoti pieprasīto vai neizlietoto valsts līdzfinansējumu. Ja  nepamatoti pieprasītais vai neizlietotais valsts līdzfinansējums veidojies no iepriekšējā saimnieciskajā gadā veiktā maksājuma, ministrija nodrošina šā maksājuma pārskaitīšanu valsts 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6</w:t>
            </w:r>
            <w:r w:rsidR="00000000" w:rsidRPr="00000000" w:rsidDel="00000000">
              <w:rPr>
                <w:rtl w:val="0"/>
              </w:rPr>
              <w:t xml:space="preserve"> Ja ministrija konstatē kļūdas šo noteikumu 26.</w:t>
            </w:r>
            <w:r w:rsidR="00000000" w:rsidRPr="00000000" w:rsidDel="00000000">
              <w:rPr>
                <w:vertAlign w:val="superscript"/>
                <w:rtl w:val="0"/>
              </w:rPr>
              <w:t xml:space="preserve">1</w:t>
            </w:r>
            <w:r w:rsidR="00000000" w:rsidRPr="00000000" w:rsidDel="00000000">
              <w:rPr>
                <w:rtl w:val="0"/>
              </w:rPr>
              <w:t xml:space="preserve">3. apakšpunktā noteiktajā pārskatā, ir nokavēts šo noteikumu 26.</w:t>
            </w:r>
            <w:r w:rsidR="00000000" w:rsidRPr="00000000" w:rsidDel="00000000">
              <w:rPr>
                <w:vertAlign w:val="superscript"/>
                <w:rtl w:val="0"/>
              </w:rPr>
              <w:t xml:space="preserve">1</w:t>
            </w:r>
            <w:r w:rsidR="00000000" w:rsidRPr="00000000" w:rsidDel="00000000">
              <w:rPr>
                <w:rtl w:val="0"/>
              </w:rPr>
              <w:t xml:space="preserve">3. apakšpunktā noteiktais termiņš vai piešķirtie līdzekļi nav izlietoti saskaņā ar iesniegto tāmi un neatbilst institūcijas izveidošanas mērķim, ministrijai ir tiesības pieprasīt novērst konstatētos trūkumus vai nepilnības. Ja ministrija konstatē, ka piešķirtie līdzekļi ir izlietoti nepamatoti, vai institūcijas izveidošana ir pārtraukta, izbeigta vai nav uzsākta, sociālā pakalpojuma sniedzēja pienākums ir 10 darbdienu laikā pēc ministrijas paziņojuma par valsts budžeta līdzekļu atmaksu saņemšanas atmaksāt ministrijai nepamatoti saņemto valsts līdzfinansējumu. Ja  nepamatoti pieprasītais vai neizlietotais valsts līdzfinansējums veidojies no iepriekšējā saimnieciskajā gadā veiktā maksājuma, ministrija nodrošina šā maksājuma pārskaitīšanu valsts 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7</w:t>
            </w:r>
            <w:r w:rsidR="00000000" w:rsidRPr="00000000" w:rsidDel="00000000">
              <w:rPr>
                <w:rtl w:val="0"/>
              </w:rPr>
              <w:t xml:space="preserve"> Ja sociālā pakalpojuma sniedzējs ir saņēmis no pašvaldības sociālā dienesta informāciju, ka klientam valsts atbalstu ar dienas centru vai grupu dzīvokļu pakalpojumu sniegšanu saistīto izmaksu segšanai nodrošina saskaņā ar Sociālo pakalpojumu un sociālās palīdzības likuma 13. panta pirmās daļas 13. punktā noteikto, sociālā pakalpojuma sniedzējs datus par šādu klientu neiekļauj šo noteikumu 26.</w:t>
            </w:r>
            <w:r w:rsidR="00000000" w:rsidRPr="00000000" w:rsidDel="00000000">
              <w:rPr>
                <w:vertAlign w:val="superscript"/>
                <w:rtl w:val="0"/>
              </w:rPr>
              <w:t xml:space="preserve">1</w:t>
            </w:r>
            <w:r w:rsidR="00000000" w:rsidRPr="00000000" w:rsidDel="00000000">
              <w:rPr>
                <w:rtl w:val="0"/>
              </w:rPr>
              <w:t xml:space="preserve">1. un 26.</w:t>
            </w:r>
            <w:r w:rsidR="00000000" w:rsidRPr="00000000" w:rsidDel="00000000">
              <w:rPr>
                <w:vertAlign w:val="superscript"/>
                <w:rtl w:val="0"/>
              </w:rPr>
              <w:t xml:space="preserve">1</w:t>
            </w:r>
            <w:r w:rsidR="00000000" w:rsidRPr="00000000" w:rsidDel="00000000">
              <w:rPr>
                <w:rtl w:val="0"/>
              </w:rPr>
              <w:t xml:space="preserve">4. apakšpunktā noteiktajā pārskatā un valsts līdzfinansējuma pieprasījumā.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w:t>
            </w:r>
            <w:r w:rsidR="00000000" w:rsidRPr="00000000" w:rsidDel="00000000">
              <w:rPr>
                <w:b w:val="1"/>
                <w:u w:val="single"/>
                <w:rtl w:val="0"/>
              </w:rPr>
              <w:t xml:space="preserve">“sociālā pakalpojuma sniedzējs”</w:t>
            </w:r>
            <w:r w:rsidR="00000000" w:rsidRPr="00000000" w:rsidDel="00000000">
              <w:rPr>
                <w:rtl w:val="0"/>
              </w:rPr>
              <w:t xml:space="preserve"> ar vārdiem </w:t>
            </w:r>
            <w:r w:rsidR="00000000" w:rsidRPr="00000000" w:rsidDel="00000000">
              <w:rPr>
                <w:b w:val="1"/>
                <w:u w:val="single"/>
                <w:rtl w:val="0"/>
              </w:rPr>
              <w:t xml:space="preserve">“finansējuma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23-TA-3167</w:t>
    </w:r>
    <w:r>
      <w:br/>
    </w:r>
    <w:r w:rsidR="00000000" w:rsidRPr="00000000" w:rsidDel="00000000">
      <w:rPr>
        <w:rtl w:val="0"/>
      </w:rPr>
      <w:t xml:space="preserve">Izdrukāts 20.06.2024. 23.54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23-TA-3167</w:t>
    </w:r>
    <w:r>
      <w:br/>
    </w:r>
    <w:r w:rsidR="00000000" w:rsidRPr="00000000" w:rsidDel="00000000">
      <w:rPr>
        <w:rtl w:val="0"/>
      </w:rPr>
      <w:t xml:space="preserve">Izdrukāts 20.06.2024. 23.54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Atzinumi_23-TA-3167.docx</dc:title>
</cp:coreProperties>
</file>

<file path=docProps/custom.xml><?xml version="1.0" encoding="utf-8"?>
<Properties xmlns="http://schemas.openxmlformats.org/officeDocument/2006/custom-properties" xmlns:vt="http://schemas.openxmlformats.org/officeDocument/2006/docPropsVTypes"/>
</file>