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(Publiskajā apspriedē saņemto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15.11.2024. 11.01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15.11.2024. 11.01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