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un profesionālās izglītības iestāžu akreditācijas un to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Novērtējot izglītības iestādes vadītāja profesionālās darbības kvalitātes kategoriju, nosaka kvalitātes vērtējuma līmeni šo noteikumu 27.4. apakšpunktā minētajiem elementiem un, ja nepieciešams, sniedz uzdevumus turpmākai darbībai un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jomā sagatavo speciālistus profesionālajai darbībai specifiskā attiecīgā vidē ar reglamentētām darba attiecību un veselības prasībām, un izglītības iestādes darbības kvalitātes novērtējumā nav adekvāti vērtēt vides pieejamību, vienlīdzību un iekļaušanu pilnā apjomā, jo izglītojamiem, kuri apgūst jūrniecības izglītības programmas, ir jāveic veselības pārbaude un jāatbilst noteiktām veselības prasībām, lai varētu veikt darba pienākumus uz kuģa. Prasības personām, kuras plāno ieskaitīt vai imatrikulēt profesionālās izglītības programmā, pēc kuras apgūšanas var saņemt jūrnieka kvalifikāciju apliecinošu dokumentu, ir ietvertas Ministru kabineta 2014. gada 3. jūnija noteikumos Nr. 273 “Noteikumi par jūrnieku veselības atbilstību darbam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noteikumu projekta iepriekšējās 4.0 redakcijas 28. punktu un izteikt to piedāvātajā redakcijā, ņemot vērā Tieslietu ministrijas iebildumā minētos argumentus par drošas, nediskriminējošas un no vardarbības brīvas vides nepieciešamību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izglītības iestādes darbības kvalitātes kategorijas policijas darba un apsardzes darbības jomā, ugunsdrošības, ugunsdzēsības un civilās aizsardzības jomā, valsts robežas drošības jomā, jūrniecības jomā, militārās aizsardzības jomā vai penitenciārā darba jomā, šo noteikumu 27.1.3. un 27.3.1. apakšpunktā minēto elementu apjomu vērtē atbilstoši izglītības iestādes īstenojamo programmu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iebildumu par noteikumu projekta iepriekšējās 4.0 redakcijas 28. punktu,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izglītības iestādes darbības kvalitātes kategorijas policijas darba un apsardzes darbības jomā, ugunsdrošības, ugunsdzēsības un civilās aizsardzības jomā, valsts robežas drošības jomā, jūrniecības jomā, militārās aizsardzības jomā vai penitenciārā darba jomā, šo noteikumu projekta 27.1.3. un 27.3.1.  apakšpunktā minētie elementi ir vērtējami tādā apjomā, kas atbilst izglītības iestādes īstenojamo programmu specifikai un izglītības iestādes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jūrniecības jomā sagatavo speciālistus profesionālajai darbībai specifiskā attiecīgā vidē ar reglamentētām darba attiecību un veselības prasībām, un izglītības iestādes darbības kvalitātes novērtējumā nav adekvāti vērtēt vides pieejamību un vienlīdzību un iekļaušanu pilnā apjomā, jo izglītojamiem, kuri apgūst jūrniecības izglītības programmas, ir jāveic veselības pārbaude un jāatbilst noteiktām veselības prasībām, lai varētu veikt darba pienākumus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personām, kuras plāno ieskaitīt vai imatrikulēt profesionālās izglītības programmā, pēc kuras apgūšanas var saņemt jūrnieka kvalifikāciju apliecinošu dokumentu, ir ietvertas Ministru kabineta 2014. gada 3. jūnija noteikumos Nr. 273 “Noteikumi par jūrnieku veselības atbilstību darbam uz kuģa”.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08.04.2024.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08.04.2024.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