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22-TA-1623: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budžeta līdzekļu plānošanas kārtība Eiropas Savienības fondu projektu īstenošanai un maksājumu veikšanai 2021.-2027.gada plānošanas periodā.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Nozares ministrija vai cita centrālā valsts iestāde (turpmāk – ministrija) par tās institucionālajā padotībā esošajiem finansējuma saņēmējiem un tās institucionāli padotībā esošajiem projekta sadarbības partneriem, Finanšu ministrija par sadarbības iestādi, bet Vides aizsardzības un reģionālās attīstības ministrija par plānošanas reģioniem sagatavo valsts budžeta līdzekļu pieprasījumu saskaņā ar normatīvajiem aktiem par kārtību, kādā veic gadskārtējā valsts budžeta likumā noteiktās apropriācijas izmaiņas, kā arī kārtību, kādā nosakāms maksimāli pieļaujamais valsts budžeta izdevumu kopapjoms un maksimāli pieļaujamais valsts budžeta izdevumu kopējais apjoms katrai ministrijai un citām centrālajām valsts iestādēm vidējam termiņam un noteikumiem par budžeta pieprasījumu izstrādāšanas un iesniegšanas pamatprincipiem, ņemot vērā normatīvo aktu par attiecīgā specifiskā atbalsta mērķa īstenošanu. Ministrija valsts budžeta līdzekļu pieprasījumu sagatavošanai var pieprasīt informāciju attiecīgi no finansējuma saņēmēja, projekta sadarbības partnera, plānošanas reģiona vai sadarbības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vai nu pienākumu Vides aizsardzības un reģionālās attīstības ministrijai vai arī citai ministrijai- sagatavot valsts budžeta līdzekļu pieprasījumu, kas būs nepieciešami pašvaldībām, nevis tikai plānošanas reģioniem.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vai cita centrālā valsts iestāde (turpmāk – ministrija) par tās institucionālajā padotībā esošajiem finansējuma saņēmējiem un tās institucionāli padotībā esošajiem projekta sadarbības partneriem, Finanšu ministrija par sadarbības iestādi, bet Vides aizsardzības un reģionālās attīstības ministrija par plānošanas reģioniem </w:t>
            </w:r>
            <w:r w:rsidR="00000000" w:rsidRPr="00000000" w:rsidDel="00000000">
              <w:rPr>
                <w:b w:val="1"/>
                <w:u w:val="single"/>
                <w:rtl w:val="0"/>
              </w:rPr>
              <w:t xml:space="preserve">un pašvaldībām</w:t>
            </w:r>
            <w:r w:rsidR="00000000" w:rsidRPr="00000000" w:rsidDel="00000000">
              <w:rPr>
                <w:rtl w:val="0"/>
              </w:rPr>
              <w:t xml:space="preserve"> sagatavo valsts budžeta līdzekļu pieprasījumu saskaņā ar normatīvajiem aktiem par kārtību, kādā veic gadskārtējā valsts budžeta likumā noteiktās apropriācijas izmaiņas, kā arī kārtību, kādā nosakāms maksimāli pieļaujamais valsts budžeta izdevumu kopapjoms un maksimāli pieļaujamais valsts budžeta izdevumu kopējais apjoms katrai ministrijai un citām centrālajām valsts iestādēm vidējam termiņam un noteikumiem par budžeta pieprasījumu izstrādāšanas un iesniegšanas pamatprincipiem, ņemot vērā normatīvo aktu par attiecīgā specifiskā atbalsta mērķa īstenošanu. Ministrija valsts budžeta līdzekļu pieprasījumu sagatavošanai var pieprasīt informāciju attiecīgi no finansējuma saņēmēja, projekta sadarbības partnera, plānošanas reģiona vai sadarbības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Kārtību, kādā Eiropas Savienības fonda ietvaros veic maksājumus finansējuma saņēmējam, izņemot gadījumu, ja finansējuma saņēmējs ir valsts budžeta  iestāde vai plānošanas reģions, un īpašos nosacījumus maksājuma dokumentu pārbaudēm, sadarbības iestāde nosaka līgumā vai vienošanās par projekta īstenošanu (turpmāk – līgums vai vienošanās), ņemot vērā šādus iespējamos maksājumu veidus: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 "valsts", jo visām budžeta iestādēm jānodrošina vienāda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Eiropas Savienības fonda ietvaros veic maksājumus finansējuma saņēmējam, izņemot gadījumu, ja finansējuma saņēmējs ir </w:t>
            </w:r>
            <w:r w:rsidR="00000000" w:rsidRPr="00000000" w:rsidDel="00000000">
              <w:rPr>
                <w:strike w:val="1"/>
                <w:rtl w:val="0"/>
              </w:rPr>
              <w:t xml:space="preserve">valsts</w:t>
            </w:r>
            <w:r w:rsidR="00000000" w:rsidRPr="00000000" w:rsidDel="00000000">
              <w:rPr>
                <w:rtl w:val="0"/>
              </w:rPr>
              <w:t xml:space="preserve"> budžeta  iestāde vai plānošanas reģions, un īpašos nosacījumus maksājuma dokumentu pārbaudēm, sadarbības iestāde nosaka līgumā vai vienošanās par projekta īstenošanu (turpmāk – līgums vai vienošanās), ņemot vērā šādus iespējamos maksājumu veidus: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finansējuma saņēmējs ir plānošanas reģions, Vides aizsardzības un reģionālās attīstības ministrija projekta īstenošanai paredzētos valsts budžeta līdzekļus, kas plānoti atbilstoši šo noteikumu </w:t>
            </w:r>
            <w:r w:rsidR="00000000" w:rsidRPr="00000000" w:rsidDel="00000000">
              <w:rPr>
                <w:rtl w:val="0"/>
              </w:rPr>
              <w:t xml:space="preserve">5. </w:t>
            </w:r>
            <w:r w:rsidR="00000000" w:rsidRPr="00000000" w:rsidDel="00000000">
              <w:rPr>
                <w:rtl w:val="0"/>
              </w:rPr>
              <w:t xml:space="preserve">punktam</w:t>
            </w:r>
            <w:r w:rsidR="00000000" w:rsidRPr="00000000" w:rsidDel="00000000">
              <w:rPr>
                <w:rtl w:val="0"/>
              </w:rPr>
              <w:t xml:space="preserve">, ieskaita finansējuma saņēmēja norādītajā kontā.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ir plānošanas reģions </w:t>
            </w:r>
            <w:r w:rsidR="00000000" w:rsidRPr="00000000" w:rsidDel="00000000">
              <w:rPr>
                <w:b w:val="1"/>
                <w:u w:val="single"/>
                <w:rtl w:val="0"/>
              </w:rPr>
              <w:t xml:space="preserve">vai pašvaldība,</w:t>
            </w:r>
            <w:r w:rsidR="00000000" w:rsidRPr="00000000" w:rsidDel="00000000">
              <w:rPr>
                <w:rtl w:val="0"/>
              </w:rPr>
              <w:t xml:space="preserve"> Vides aizsardzības un reģionālās attīstības ministrija projekta īstenošanai paredzētos valsts budžeta līdzekļus, kas plānoti atbilstoši šo noteikumu </w:t>
            </w:r>
            <w:r w:rsidR="00000000" w:rsidRPr="00000000" w:rsidDel="00000000">
              <w:rPr>
                <w:rtl w:val="0"/>
              </w:rPr>
              <w:t xml:space="preserve">5. </w:t>
            </w:r>
            <w:r w:rsidR="00000000" w:rsidRPr="00000000" w:rsidDel="00000000">
              <w:rPr>
                <w:rtl w:val="0"/>
              </w:rPr>
              <w:t xml:space="preserve">punktam</w:t>
            </w:r>
            <w:r w:rsidR="00000000" w:rsidRPr="00000000" w:rsidDel="00000000">
              <w:rPr>
                <w:rtl w:val="0"/>
              </w:rPr>
              <w:t xml:space="preserve">, ieskaita finansējuma saņēmēja norādītajā kontā.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finansējuma saņēmējs ir no valsts budžeta daļēji finansēta atvasināta publiska persona (izņemot plānošanas reģionus), budžeta nefinansēta iestāde, valsts kapitālsabiedrība, nodibinājums vai biedrība, kura projekta ietvaros, avansa un starpposma maksājumu kopsummu izmanto tai deleģētā valsts pārvaldes uzdevuma īstenošanai, tad avansa un starpposma maksājuma kopsumma var būt 100 % no projektam piešķirtā Eiropas Savienības fonda finansējuma un, ja tas ir paredzēts projektā, valsts budžeta līdzfinansējuma kopsummas, ja šāda avansa un starpposma maksājumu kopsumma ir paredzēta normatīvajā aktā par specifiskā atbalsta mērķa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jaunu punktu par pašvaldību īstenotajiem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ir pašvaldība, tad avansa un starpposma maksājuma kopsumma var būt 100 % no projektam piešķirtā Eiropas Savienības fonda finansējuma un, ja tas ir paredzēts projektā, valsts budžeta līdzfinansējuma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finansējuma saņēmējs ir plānošanas reģions, tas veic maksājumus projekta ietvaros no saņemtajiem valsts budžeta līdzekļiem (kas plānoti atbilstoši šo noteikumu </w:t>
            </w:r>
            <w:r w:rsidR="00000000" w:rsidRPr="00000000" w:rsidDel="00000000">
              <w:rPr>
                <w:rtl w:val="0"/>
              </w:rPr>
              <w:t xml:space="preserve">5. </w:t>
            </w:r>
            <w:r w:rsidR="00000000" w:rsidRPr="00000000" w:rsidDel="00000000">
              <w:rPr>
                <w:rtl w:val="0"/>
              </w:rPr>
              <w:t xml:space="preserve">punktam</w:t>
            </w:r>
            <w:r w:rsidR="00000000" w:rsidRPr="00000000" w:rsidDel="00000000">
              <w:rPr>
                <w:rtl w:val="0"/>
              </w:rPr>
              <w:t xml:space="preserve">) un, ja tas paredzēts projektā, no cita šim mērķim paredzētā līdzfinansējuma.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ir plānošanas reģions </w:t>
            </w:r>
            <w:r w:rsidR="00000000" w:rsidRPr="00000000" w:rsidDel="00000000">
              <w:rPr>
                <w:b w:val="1"/>
                <w:u w:val="single"/>
                <w:rtl w:val="0"/>
              </w:rPr>
              <w:t xml:space="preserve">vai pašvaldība</w:t>
            </w:r>
            <w:r w:rsidR="00000000" w:rsidRPr="00000000" w:rsidDel="00000000">
              <w:rPr>
                <w:rtl w:val="0"/>
              </w:rPr>
              <w:t xml:space="preserve">, tas veic maksājumus projekta ietvaros no saņemtajiem valsts budžeta līdzekļiem (kas plānoti atbilstoši šo noteikumu </w:t>
            </w:r>
            <w:r w:rsidR="00000000" w:rsidRPr="00000000" w:rsidDel="00000000">
              <w:rPr>
                <w:rtl w:val="0"/>
              </w:rPr>
              <w:t xml:space="preserve">5. </w:t>
            </w:r>
            <w:r w:rsidR="00000000" w:rsidRPr="00000000" w:rsidDel="00000000">
              <w:rPr>
                <w:rtl w:val="0"/>
              </w:rPr>
              <w:t xml:space="preserve">punktam</w:t>
            </w:r>
            <w:r w:rsidR="00000000" w:rsidRPr="00000000" w:rsidDel="00000000">
              <w:rPr>
                <w:rtl w:val="0"/>
              </w:rPr>
              <w:t xml:space="preserve">) un, ja tas paredzēts projektā, no cita šim mērķim paredzētā līdzfinansējuma.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Ja finansējuma saņēmējs nav valsts budžeta iestāde vai plānošanas reģions, tas, īstenojot projektu, maksājumus veic no saviem līdzekļiem vai saņemtā avansa maksājuma.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nav valsts budžeta iestāde vai plānošanas reģions, </w:t>
            </w:r>
            <w:r w:rsidR="00000000" w:rsidRPr="00000000" w:rsidDel="00000000">
              <w:rPr>
                <w:b w:val="1"/>
                <w:u w:val="single"/>
                <w:rtl w:val="0"/>
              </w:rPr>
              <w:t xml:space="preserve">vai pašvaldība,</w:t>
            </w:r>
            <w:r w:rsidR="00000000" w:rsidRPr="00000000" w:rsidDel="00000000">
              <w:rPr>
                <w:rtl w:val="0"/>
              </w:rPr>
              <w:t xml:space="preserve"> tas, īstenojot projektu, maksājumus veic no saviem līdzekļiem vai saņemtā avansa maksājuma.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22-TA-1623</w:t>
    </w:r>
    <w:r>
      <w:br/>
    </w:r>
    <w:r w:rsidR="00000000" w:rsidRPr="00000000" w:rsidDel="00000000">
      <w:rPr>
        <w:rtl w:val="0"/>
      </w:rPr>
      <w:t xml:space="preserve">Izdrukāts 22.12.2022. 13.46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22-TA-1623</w:t>
    </w:r>
    <w:r>
      <w:br/>
    </w:r>
    <w:r w:rsidR="00000000" w:rsidRPr="00000000" w:rsidDel="00000000">
      <w:rPr>
        <w:rtl w:val="0"/>
      </w:rPr>
      <w:t xml:space="preserve">Izdrukāts 22.12.2022. 13.46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Atzinumi_22-TA-1623.docx</dc:title>
</cp:coreProperties>
</file>

<file path=docProps/custom.xml><?xml version="1.0" encoding="utf-8"?>
<Properties xmlns="http://schemas.openxmlformats.org/officeDocument/2006/custom-properties" xmlns:vt="http://schemas.openxmlformats.org/officeDocument/2006/docPropsVTypes"/>
</file>