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15.05.2023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15.05.2023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