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9C75F4" w14:textId="77777777" w:rsidR="00033EBE" w:rsidRPr="00033EBE" w:rsidRDefault="00033EBE" w:rsidP="00033EBE">
      <w:pPr>
        <w:spacing w:after="0" w:line="240" w:lineRule="auto"/>
        <w:rPr>
          <w:rFonts w:ascii="Times New Roman" w:eastAsia="Times New Roman" w:hAnsi="Times New Roman" w:cs="Times New Roman"/>
          <w:sz w:val="24"/>
          <w:szCs w:val="24"/>
          <w:lang w:eastAsia="lv-LV"/>
        </w:rPr>
      </w:pPr>
    </w:p>
    <w:p w14:paraId="3C660B40" w14:textId="77777777" w:rsidR="00033EBE" w:rsidRPr="00033EBE" w:rsidRDefault="00033EBE" w:rsidP="00033EBE">
      <w:pPr>
        <w:spacing w:after="0" w:line="240" w:lineRule="auto"/>
        <w:rPr>
          <w:rFonts w:ascii="Times New Roman" w:eastAsia="Times New Roman" w:hAnsi="Times New Roman" w:cs="Times New Roman"/>
          <w:sz w:val="24"/>
          <w:szCs w:val="24"/>
          <w:lang w:eastAsia="lv-LV"/>
        </w:rPr>
      </w:pPr>
      <w:r w:rsidRPr="00033EBE">
        <w:rPr>
          <w:rFonts w:ascii="Times New Roman" w:eastAsia="Times New Roman" w:hAnsi="Times New Roman" w:cs="Times New Roman"/>
          <w:sz w:val="24"/>
          <w:szCs w:val="24"/>
          <w:lang w:eastAsia="lv-LV"/>
        </w:rPr>
        <w:pict w14:anchorId="36051251">
          <v:rect id="_x0000_i1025" style="width:603.7pt;height:1.5pt" o:hrpct="0" o:hralign="center" o:hrstd="t" o:hrnoshade="t" o:hr="t" fillcolor="black" stroked="f"/>
        </w:pict>
      </w:r>
    </w:p>
    <w:p w14:paraId="31CA6899" w14:textId="77777777" w:rsidR="00033EBE" w:rsidRPr="00033EBE" w:rsidRDefault="00033EBE" w:rsidP="00033EBE">
      <w:pPr>
        <w:shd w:val="clear" w:color="auto" w:fill="FFFFFF"/>
        <w:spacing w:after="0" w:line="240" w:lineRule="auto"/>
        <w:rPr>
          <w:rFonts w:ascii="Calibri" w:eastAsia="Times New Roman" w:hAnsi="Calibri" w:cs="Calibri"/>
          <w:color w:val="000000"/>
          <w:sz w:val="24"/>
          <w:szCs w:val="24"/>
          <w:lang w:eastAsia="lv-LV"/>
        </w:rPr>
      </w:pPr>
      <w:r w:rsidRPr="00033EBE">
        <w:rPr>
          <w:rFonts w:ascii="Calibri" w:eastAsia="Times New Roman" w:hAnsi="Calibri" w:cs="Calibri"/>
          <w:b/>
          <w:bCs/>
          <w:color w:val="000000"/>
          <w:lang w:eastAsia="lv-LV"/>
        </w:rPr>
        <w:t>No:</w:t>
      </w:r>
      <w:r w:rsidRPr="00033EBE">
        <w:rPr>
          <w:rFonts w:ascii="Calibri" w:eastAsia="Times New Roman" w:hAnsi="Calibri" w:cs="Calibri"/>
          <w:color w:val="000000"/>
          <w:lang w:eastAsia="lv-LV"/>
        </w:rPr>
        <w:t> Margarita Baumane &lt;Margarita.Baumane@tm.gov.lv&gt;</w:t>
      </w:r>
      <w:r w:rsidRPr="00033EBE">
        <w:rPr>
          <w:rFonts w:ascii="Calibri" w:eastAsia="Times New Roman" w:hAnsi="Calibri" w:cs="Calibri"/>
          <w:color w:val="000000"/>
          <w:lang w:eastAsia="lv-LV"/>
        </w:rPr>
        <w:br/>
      </w:r>
      <w:r w:rsidRPr="00033EBE">
        <w:rPr>
          <w:rFonts w:ascii="Calibri" w:eastAsia="Times New Roman" w:hAnsi="Calibri" w:cs="Calibri"/>
          <w:b/>
          <w:bCs/>
          <w:color w:val="000000"/>
          <w:lang w:eastAsia="lv-LV"/>
        </w:rPr>
        <w:t>Nosūtīts:</w:t>
      </w:r>
      <w:r w:rsidRPr="00033EBE">
        <w:rPr>
          <w:rFonts w:ascii="Calibri" w:eastAsia="Times New Roman" w:hAnsi="Calibri" w:cs="Calibri"/>
          <w:color w:val="000000"/>
          <w:lang w:eastAsia="lv-LV"/>
        </w:rPr>
        <w:t> pirmdiena, 2021. gada 9. augusts 22:05</w:t>
      </w:r>
      <w:r w:rsidRPr="00033EBE">
        <w:rPr>
          <w:rFonts w:ascii="Calibri" w:eastAsia="Times New Roman" w:hAnsi="Calibri" w:cs="Calibri"/>
          <w:color w:val="000000"/>
          <w:lang w:eastAsia="lv-LV"/>
        </w:rPr>
        <w:br/>
      </w:r>
      <w:r w:rsidRPr="00033EBE">
        <w:rPr>
          <w:rFonts w:ascii="Calibri" w:eastAsia="Times New Roman" w:hAnsi="Calibri" w:cs="Calibri"/>
          <w:b/>
          <w:bCs/>
          <w:color w:val="000000"/>
          <w:lang w:eastAsia="lv-LV"/>
        </w:rPr>
        <w:t>Kam:</w:t>
      </w:r>
      <w:r w:rsidRPr="00033EBE">
        <w:rPr>
          <w:rFonts w:ascii="Calibri" w:eastAsia="Times New Roman" w:hAnsi="Calibri" w:cs="Calibri"/>
          <w:color w:val="000000"/>
          <w:lang w:eastAsia="lv-LV"/>
        </w:rPr>
        <w:t> Jānis Bārs; ZM</w:t>
      </w:r>
      <w:r w:rsidRPr="00033EBE">
        <w:rPr>
          <w:rFonts w:ascii="Calibri" w:eastAsia="Times New Roman" w:hAnsi="Calibri" w:cs="Calibri"/>
          <w:color w:val="000000"/>
          <w:lang w:eastAsia="lv-LV"/>
        </w:rPr>
        <w:br/>
      </w:r>
      <w:r w:rsidRPr="00033EBE">
        <w:rPr>
          <w:rFonts w:ascii="Calibri" w:eastAsia="Times New Roman" w:hAnsi="Calibri" w:cs="Calibri"/>
          <w:b/>
          <w:bCs/>
          <w:color w:val="000000"/>
          <w:lang w:eastAsia="lv-LV"/>
        </w:rPr>
        <w:t>Kopija:</w:t>
      </w:r>
      <w:r w:rsidRPr="00033EBE">
        <w:rPr>
          <w:rFonts w:ascii="Calibri" w:eastAsia="Times New Roman" w:hAnsi="Calibri" w:cs="Calibri"/>
          <w:color w:val="000000"/>
          <w:lang w:eastAsia="lv-LV"/>
        </w:rPr>
        <w:t> maigurs.ludbarzs@iem.gov.lv; ilze.veidenberga@iem.gov.lv; mara.allena@fm.gov.lv; Solvita.Frisenfelde@mk.gov.lv; sniedze.sproge@lps.lv; andis.purs@vmd.gov.lv; Arvīds Ozols; Diāna Līcīte</w:t>
      </w:r>
      <w:r w:rsidRPr="00033EBE">
        <w:rPr>
          <w:rFonts w:ascii="Calibri" w:eastAsia="Times New Roman" w:hAnsi="Calibri" w:cs="Calibri"/>
          <w:color w:val="000000"/>
          <w:lang w:eastAsia="lv-LV"/>
        </w:rPr>
        <w:br/>
      </w:r>
      <w:r w:rsidRPr="00033EBE">
        <w:rPr>
          <w:rFonts w:ascii="Calibri" w:eastAsia="Times New Roman" w:hAnsi="Calibri" w:cs="Calibri"/>
          <w:b/>
          <w:bCs/>
          <w:color w:val="000000"/>
          <w:lang w:eastAsia="lv-LV"/>
        </w:rPr>
        <w:t>Tēma:</w:t>
      </w:r>
      <w:r w:rsidRPr="00033EBE">
        <w:rPr>
          <w:rFonts w:ascii="Calibri" w:eastAsia="Times New Roman" w:hAnsi="Calibri" w:cs="Calibri"/>
          <w:color w:val="000000"/>
          <w:lang w:eastAsia="lv-LV"/>
        </w:rPr>
        <w:t> Atb.: par VSS-652 elektronisko saskaņošanu</w:t>
      </w:r>
    </w:p>
    <w:p w14:paraId="3D1B80F6" w14:textId="77777777" w:rsidR="00033EBE" w:rsidRPr="00033EBE" w:rsidRDefault="00033EBE" w:rsidP="00033EBE">
      <w:pPr>
        <w:shd w:val="clear" w:color="auto" w:fill="FFFFFF"/>
        <w:spacing w:after="0" w:line="240" w:lineRule="auto"/>
        <w:rPr>
          <w:rFonts w:ascii="Calibri" w:eastAsia="Times New Roman" w:hAnsi="Calibri" w:cs="Calibri"/>
          <w:color w:val="000000"/>
          <w:sz w:val="24"/>
          <w:szCs w:val="24"/>
          <w:lang w:eastAsia="lv-LV"/>
        </w:rPr>
      </w:pPr>
      <w:r w:rsidRPr="00033EBE">
        <w:rPr>
          <w:rFonts w:ascii="Calibri" w:eastAsia="Times New Roman" w:hAnsi="Calibri" w:cs="Calibri"/>
          <w:color w:val="000000"/>
          <w:sz w:val="24"/>
          <w:szCs w:val="24"/>
          <w:lang w:eastAsia="lv-LV"/>
        </w:rPr>
        <w:t> </w:t>
      </w:r>
    </w:p>
    <w:p w14:paraId="632F2CDD" w14:textId="77777777" w:rsidR="00033EBE" w:rsidRPr="00033EBE" w:rsidRDefault="00033EBE" w:rsidP="00033EBE">
      <w:pPr>
        <w:shd w:val="clear" w:color="auto" w:fill="FFFFFF"/>
        <w:spacing w:after="0" w:line="240" w:lineRule="auto"/>
        <w:rPr>
          <w:rFonts w:ascii="Calibri" w:eastAsia="Times New Roman" w:hAnsi="Calibri" w:cs="Calibri"/>
          <w:color w:val="000000"/>
          <w:lang w:eastAsia="lv-LV"/>
        </w:rPr>
      </w:pPr>
      <w:r w:rsidRPr="00033EBE">
        <w:rPr>
          <w:rFonts w:ascii="Calibri" w:eastAsia="Times New Roman" w:hAnsi="Calibri" w:cs="Calibri"/>
          <w:color w:val="002060"/>
          <w:lang w:eastAsia="lv-LV"/>
        </w:rPr>
        <w:t>Labdien!</w:t>
      </w:r>
    </w:p>
    <w:p w14:paraId="23D90FC6" w14:textId="77777777" w:rsidR="00033EBE" w:rsidRPr="00033EBE" w:rsidRDefault="00033EBE" w:rsidP="00033EBE">
      <w:pPr>
        <w:shd w:val="clear" w:color="auto" w:fill="FFFFFF"/>
        <w:spacing w:after="0" w:line="240" w:lineRule="auto"/>
        <w:rPr>
          <w:rFonts w:ascii="Calibri" w:eastAsia="Times New Roman" w:hAnsi="Calibri" w:cs="Calibri"/>
          <w:color w:val="000000"/>
          <w:lang w:eastAsia="lv-LV"/>
        </w:rPr>
      </w:pPr>
      <w:r w:rsidRPr="00033EBE">
        <w:rPr>
          <w:rFonts w:ascii="Calibri" w:eastAsia="Times New Roman" w:hAnsi="Calibri" w:cs="Calibri"/>
          <w:color w:val="002060"/>
          <w:lang w:eastAsia="lv-LV"/>
        </w:rPr>
        <w:t>Tieslietu ministrija ir izskatījusi atsūtīto precizēto informatīvā ziņojuma </w:t>
      </w:r>
      <w:r w:rsidRPr="00033EBE">
        <w:rPr>
          <w:rFonts w:ascii="Calibri" w:eastAsia="Times New Roman" w:hAnsi="Calibri" w:cs="Calibri"/>
          <w:b/>
          <w:bCs/>
          <w:i/>
          <w:iCs/>
          <w:color w:val="002060"/>
          <w:lang w:eastAsia="lv-LV"/>
        </w:rPr>
        <w:t>"Par Ministru kabineta 2020. gada 18. augusta sēdes protokollēmuma (prot. Nr. 49 46. §) "Informatīvais ziņojums "Par valsts budžeta izdevumu pārskatīšanas rezultātiem un priekšlikumi par šo rezultātu izmantošanu likumprojekta "Par vidēja termiņa budžeta ietvaru 2021., 2022. un 2023. gadam" un likumprojekta "Par valsts budžetu 2021. gadam" izstrādes procesā" 8.3. apakšpunktā dotā uzdevuma izpildi"</w:t>
      </w:r>
      <w:r w:rsidRPr="00033EBE">
        <w:rPr>
          <w:rFonts w:ascii="Calibri" w:eastAsia="Times New Roman" w:hAnsi="Calibri" w:cs="Calibri"/>
          <w:color w:val="002060"/>
          <w:lang w:eastAsia="lv-LV"/>
        </w:rPr>
        <w:t> projektu</w:t>
      </w:r>
      <w:r w:rsidRPr="00033EBE">
        <w:rPr>
          <w:rFonts w:ascii="Calibri" w:eastAsia="Times New Roman" w:hAnsi="Calibri" w:cs="Calibri"/>
          <w:i/>
          <w:iCs/>
          <w:color w:val="002060"/>
          <w:lang w:eastAsia="lv-LV"/>
        </w:rPr>
        <w:t>,</w:t>
      </w:r>
      <w:r w:rsidRPr="00033EBE">
        <w:rPr>
          <w:rFonts w:ascii="Calibri" w:eastAsia="Times New Roman" w:hAnsi="Calibri" w:cs="Calibri"/>
          <w:color w:val="002060"/>
          <w:lang w:eastAsia="lv-LV"/>
        </w:rPr>
        <w:t> kā arī izziņu par izteiktajiem iebildumiem un priekšlikumiem, un atbalsta projekta turpmāko virzību bez iebildumiem.</w:t>
      </w:r>
    </w:p>
    <w:p w14:paraId="593EF193" w14:textId="77777777" w:rsidR="00033EBE" w:rsidRPr="00033EBE" w:rsidRDefault="00033EBE" w:rsidP="00033EBE">
      <w:pPr>
        <w:shd w:val="clear" w:color="auto" w:fill="FFFFFF"/>
        <w:spacing w:after="0" w:line="240" w:lineRule="auto"/>
        <w:rPr>
          <w:rFonts w:ascii="Calibri" w:eastAsia="Times New Roman" w:hAnsi="Calibri" w:cs="Calibri"/>
          <w:color w:val="000000"/>
          <w:lang w:eastAsia="lv-LV"/>
        </w:rPr>
      </w:pPr>
      <w:r w:rsidRPr="00033EBE">
        <w:rPr>
          <w:rFonts w:ascii="Calibri" w:eastAsia="Times New Roman" w:hAnsi="Calibri" w:cs="Calibri"/>
          <w:color w:val="294983"/>
          <w:lang w:eastAsia="lv-LV"/>
        </w:rPr>
        <w:t> </w:t>
      </w:r>
    </w:p>
    <w:p w14:paraId="5EC67BA7" w14:textId="77777777" w:rsidR="00033EBE" w:rsidRPr="00033EBE" w:rsidRDefault="00033EBE" w:rsidP="00033EBE">
      <w:pPr>
        <w:shd w:val="clear" w:color="auto" w:fill="FFFFFF"/>
        <w:spacing w:after="0" w:line="240" w:lineRule="auto"/>
        <w:rPr>
          <w:rFonts w:ascii="Calibri" w:eastAsia="Times New Roman" w:hAnsi="Calibri" w:cs="Calibri"/>
          <w:color w:val="000000"/>
          <w:lang w:eastAsia="lv-LV"/>
        </w:rPr>
      </w:pPr>
      <w:r w:rsidRPr="00033EBE">
        <w:rPr>
          <w:rFonts w:ascii="Calibri" w:eastAsia="Times New Roman" w:hAnsi="Calibri" w:cs="Calibri"/>
          <w:color w:val="294983"/>
          <w:lang w:eastAsia="lv-LV"/>
        </w:rPr>
        <w:t> </w:t>
      </w:r>
    </w:p>
    <w:p w14:paraId="7F829B0B" w14:textId="77777777" w:rsidR="00033EBE" w:rsidRPr="00033EBE" w:rsidRDefault="00033EBE" w:rsidP="00033EBE">
      <w:pPr>
        <w:shd w:val="clear" w:color="auto" w:fill="FFFFFF"/>
        <w:spacing w:after="0" w:line="240" w:lineRule="auto"/>
        <w:rPr>
          <w:rFonts w:ascii="Calibri" w:eastAsia="Times New Roman" w:hAnsi="Calibri" w:cs="Calibri"/>
          <w:color w:val="000000"/>
          <w:lang w:eastAsia="lv-LV"/>
        </w:rPr>
      </w:pPr>
      <w:r w:rsidRPr="00033EBE">
        <w:rPr>
          <w:rFonts w:ascii="Calibri" w:eastAsia="Times New Roman" w:hAnsi="Calibri" w:cs="Calibri"/>
          <w:color w:val="294983"/>
          <w:lang w:eastAsia="lv-LV"/>
        </w:rPr>
        <w:t>Ar cieņu</w:t>
      </w:r>
    </w:p>
    <w:p w14:paraId="5082EBFB" w14:textId="77777777" w:rsidR="00033EBE" w:rsidRPr="00033EBE" w:rsidRDefault="00033EBE" w:rsidP="00033EBE">
      <w:pPr>
        <w:shd w:val="clear" w:color="auto" w:fill="FFFFFF"/>
        <w:spacing w:after="0" w:line="240" w:lineRule="auto"/>
        <w:rPr>
          <w:rFonts w:ascii="Calibri" w:eastAsia="Times New Roman" w:hAnsi="Calibri" w:cs="Calibri"/>
          <w:color w:val="000000"/>
          <w:lang w:eastAsia="lv-LV"/>
        </w:rPr>
      </w:pPr>
      <w:r w:rsidRPr="00033EBE">
        <w:rPr>
          <w:rFonts w:ascii="Calibri" w:eastAsia="Times New Roman" w:hAnsi="Calibri" w:cs="Calibri"/>
          <w:b/>
          <w:bCs/>
          <w:color w:val="294983"/>
          <w:lang w:eastAsia="lv-LV"/>
        </w:rPr>
        <w:t>Margarita Baumane</w:t>
      </w:r>
    </w:p>
    <w:p w14:paraId="49A3E71B" w14:textId="77777777" w:rsidR="00033EBE" w:rsidRPr="00033EBE" w:rsidRDefault="00033EBE" w:rsidP="00033EBE">
      <w:pPr>
        <w:shd w:val="clear" w:color="auto" w:fill="FFFFFF"/>
        <w:spacing w:after="0" w:line="240" w:lineRule="auto"/>
        <w:rPr>
          <w:rFonts w:ascii="Calibri" w:eastAsia="Times New Roman" w:hAnsi="Calibri" w:cs="Calibri"/>
          <w:color w:val="000000"/>
          <w:lang w:eastAsia="lv-LV"/>
        </w:rPr>
      </w:pPr>
      <w:r w:rsidRPr="00033EBE">
        <w:rPr>
          <w:rFonts w:ascii="Calibri" w:eastAsia="Times New Roman" w:hAnsi="Calibri" w:cs="Calibri"/>
          <w:color w:val="294983"/>
          <w:lang w:eastAsia="lv-LV"/>
        </w:rPr>
        <w:t>Tieslietu ministrijas</w:t>
      </w:r>
    </w:p>
    <w:p w14:paraId="2FE5D85E" w14:textId="77777777" w:rsidR="00033EBE" w:rsidRPr="00033EBE" w:rsidRDefault="00033EBE" w:rsidP="00033EBE">
      <w:pPr>
        <w:shd w:val="clear" w:color="auto" w:fill="FFFFFF"/>
        <w:spacing w:after="0" w:line="240" w:lineRule="auto"/>
        <w:rPr>
          <w:rFonts w:ascii="Calibri" w:eastAsia="Times New Roman" w:hAnsi="Calibri" w:cs="Calibri"/>
          <w:color w:val="000000"/>
          <w:lang w:eastAsia="lv-LV"/>
        </w:rPr>
      </w:pPr>
      <w:r w:rsidRPr="00033EBE">
        <w:rPr>
          <w:rFonts w:ascii="Calibri" w:eastAsia="Times New Roman" w:hAnsi="Calibri" w:cs="Calibri"/>
          <w:color w:val="294983"/>
          <w:lang w:eastAsia="lv-LV"/>
        </w:rPr>
        <w:t>Normatīvo aktu kvalitātes nodrošināšanas departamenta juriste</w:t>
      </w:r>
    </w:p>
    <w:p w14:paraId="1FAA54A9" w14:textId="77777777" w:rsidR="00033EBE" w:rsidRPr="00033EBE" w:rsidRDefault="00033EBE" w:rsidP="00033EBE">
      <w:pPr>
        <w:shd w:val="clear" w:color="auto" w:fill="FFFFFF"/>
        <w:spacing w:after="0" w:line="240" w:lineRule="auto"/>
        <w:rPr>
          <w:rFonts w:ascii="Calibri" w:eastAsia="Times New Roman" w:hAnsi="Calibri" w:cs="Calibri"/>
          <w:color w:val="000000"/>
          <w:lang w:eastAsia="lv-LV"/>
        </w:rPr>
      </w:pPr>
      <w:r w:rsidRPr="00033EBE">
        <w:rPr>
          <w:rFonts w:ascii="Calibri" w:eastAsia="Times New Roman" w:hAnsi="Calibri" w:cs="Calibri"/>
          <w:color w:val="294983"/>
          <w:lang w:eastAsia="lv-LV"/>
        </w:rPr>
        <w:t>Tālrunis: 67036976, fakss: 67210823</w:t>
      </w:r>
    </w:p>
    <w:p w14:paraId="647E87F2" w14:textId="77777777" w:rsidR="00033EBE" w:rsidRPr="00033EBE" w:rsidRDefault="00033EBE" w:rsidP="00033EBE">
      <w:pPr>
        <w:shd w:val="clear" w:color="auto" w:fill="FFFFFF"/>
        <w:spacing w:after="0" w:line="240" w:lineRule="auto"/>
        <w:rPr>
          <w:rFonts w:ascii="Calibri" w:eastAsia="Times New Roman" w:hAnsi="Calibri" w:cs="Calibri"/>
          <w:color w:val="000000"/>
          <w:lang w:eastAsia="lv-LV"/>
        </w:rPr>
      </w:pPr>
      <w:r w:rsidRPr="00033EBE">
        <w:rPr>
          <w:rFonts w:ascii="Calibri" w:eastAsia="Times New Roman" w:hAnsi="Calibri" w:cs="Calibri"/>
          <w:color w:val="294983"/>
          <w:lang w:eastAsia="lv-LV"/>
        </w:rPr>
        <w:t>ministrijas e-pasts: </w:t>
      </w:r>
      <w:hyperlink r:id="rId4" w:history="1">
        <w:r w:rsidRPr="00033EBE">
          <w:rPr>
            <w:rFonts w:ascii="Calibri" w:eastAsia="Times New Roman" w:hAnsi="Calibri" w:cs="Calibri"/>
            <w:color w:val="294983"/>
            <w:u w:val="single"/>
            <w:lang w:eastAsia="lv-LV"/>
          </w:rPr>
          <w:t>tm.kanceleja@tm.gov.lv</w:t>
        </w:r>
      </w:hyperlink>
    </w:p>
    <w:p w14:paraId="653243BA" w14:textId="77777777" w:rsidR="00033EBE" w:rsidRPr="00033EBE" w:rsidRDefault="00033EBE" w:rsidP="00033EBE">
      <w:pPr>
        <w:shd w:val="clear" w:color="auto" w:fill="FFFFFF"/>
        <w:spacing w:after="0" w:line="240" w:lineRule="auto"/>
        <w:rPr>
          <w:rFonts w:ascii="Calibri" w:eastAsia="Times New Roman" w:hAnsi="Calibri" w:cs="Calibri"/>
          <w:color w:val="000000"/>
          <w:lang w:eastAsia="lv-LV"/>
        </w:rPr>
      </w:pPr>
      <w:r w:rsidRPr="00033EBE">
        <w:rPr>
          <w:rFonts w:ascii="Calibri" w:eastAsia="Times New Roman" w:hAnsi="Calibri" w:cs="Calibri"/>
          <w:color w:val="294983"/>
          <w:lang w:eastAsia="lv-LV"/>
        </w:rPr>
        <w:t>departamenta lietvedības e-pasts: </w:t>
      </w:r>
      <w:hyperlink r:id="rId5" w:history="1">
        <w:r w:rsidRPr="00033EBE">
          <w:rPr>
            <w:rFonts w:ascii="Calibri" w:eastAsia="Times New Roman" w:hAnsi="Calibri" w:cs="Calibri"/>
            <w:color w:val="294983"/>
            <w:u w:val="single"/>
            <w:lang w:eastAsia="lv-LV"/>
          </w:rPr>
          <w:t>lietvediba.naknd@tm.gov.lv</w:t>
        </w:r>
      </w:hyperlink>
    </w:p>
    <w:p w14:paraId="545D173A" w14:textId="77777777" w:rsidR="00033EBE" w:rsidRPr="00033EBE" w:rsidRDefault="00033EBE" w:rsidP="00033EBE">
      <w:pPr>
        <w:shd w:val="clear" w:color="auto" w:fill="FFFFFF"/>
        <w:spacing w:after="0" w:line="240" w:lineRule="auto"/>
        <w:rPr>
          <w:rFonts w:ascii="Calibri" w:eastAsia="Times New Roman" w:hAnsi="Calibri" w:cs="Calibri"/>
          <w:color w:val="000000"/>
          <w:lang w:eastAsia="lv-LV"/>
        </w:rPr>
      </w:pPr>
      <w:r w:rsidRPr="00033EBE">
        <w:rPr>
          <w:rFonts w:ascii="Calibri" w:eastAsia="Times New Roman" w:hAnsi="Calibri" w:cs="Calibri"/>
          <w:color w:val="294983"/>
          <w:lang w:eastAsia="lv-LV"/>
        </w:rPr>
        <w:t>atrašanās vieta: Raiņa bulvāris 15 (410.kab.), Rīga</w:t>
      </w:r>
    </w:p>
    <w:p w14:paraId="1250F20D" w14:textId="77777777" w:rsidR="00033EBE" w:rsidRPr="00033EBE" w:rsidRDefault="00033EBE" w:rsidP="00033EBE">
      <w:pPr>
        <w:shd w:val="clear" w:color="auto" w:fill="FFFFFF"/>
        <w:spacing w:after="0" w:line="240" w:lineRule="auto"/>
        <w:rPr>
          <w:rFonts w:ascii="Calibri" w:eastAsia="Times New Roman" w:hAnsi="Calibri" w:cs="Calibri"/>
          <w:color w:val="000000"/>
          <w:lang w:eastAsia="lv-LV"/>
        </w:rPr>
      </w:pPr>
      <w:r w:rsidRPr="00033EBE">
        <w:rPr>
          <w:rFonts w:ascii="Calibri" w:eastAsia="Times New Roman" w:hAnsi="Calibri" w:cs="Calibri"/>
          <w:color w:val="294983"/>
          <w:lang w:eastAsia="lv-LV"/>
        </w:rPr>
        <w:t>pasta adrese: Brīvības bulvāris 36, Rīga, LV-1536</w:t>
      </w:r>
    </w:p>
    <w:p w14:paraId="57D2CF52" w14:textId="77777777" w:rsidR="0008438F" w:rsidRDefault="0008438F"/>
    <w:sectPr w:rsidR="0008438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EBE"/>
    <w:rsid w:val="00033EBE"/>
    <w:rsid w:val="0008438F"/>
    <w:rsid w:val="002F00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74A15"/>
  <w15:chartTrackingRefBased/>
  <w15:docId w15:val="{3EAE0BAF-525D-44C5-91E6-CF5947568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20629">
      <w:bodyDiv w:val="1"/>
      <w:marLeft w:val="0"/>
      <w:marRight w:val="0"/>
      <w:marTop w:val="0"/>
      <w:marBottom w:val="0"/>
      <w:divBdr>
        <w:top w:val="none" w:sz="0" w:space="0" w:color="auto"/>
        <w:left w:val="none" w:sz="0" w:space="0" w:color="auto"/>
        <w:bottom w:val="none" w:sz="0" w:space="0" w:color="auto"/>
        <w:right w:val="none" w:sz="0" w:space="0" w:color="auto"/>
      </w:divBdr>
      <w:divsChild>
        <w:div w:id="1002900870">
          <w:marLeft w:val="0"/>
          <w:marRight w:val="0"/>
          <w:marTop w:val="0"/>
          <w:marBottom w:val="0"/>
          <w:divBdr>
            <w:top w:val="none" w:sz="0" w:space="0" w:color="auto"/>
            <w:left w:val="none" w:sz="0" w:space="0" w:color="auto"/>
            <w:bottom w:val="none" w:sz="0" w:space="0" w:color="auto"/>
            <w:right w:val="none" w:sz="0" w:space="0" w:color="auto"/>
          </w:divBdr>
          <w:divsChild>
            <w:div w:id="1742292892">
              <w:marLeft w:val="0"/>
              <w:marRight w:val="0"/>
              <w:marTop w:val="0"/>
              <w:marBottom w:val="0"/>
              <w:divBdr>
                <w:top w:val="none" w:sz="0" w:space="0" w:color="auto"/>
                <w:left w:val="none" w:sz="0" w:space="0" w:color="auto"/>
                <w:bottom w:val="none" w:sz="0" w:space="0" w:color="auto"/>
                <w:right w:val="none" w:sz="0" w:space="0" w:color="auto"/>
              </w:divBdr>
            </w:div>
          </w:divsChild>
        </w:div>
        <w:div w:id="1850826932">
          <w:marLeft w:val="0"/>
          <w:marRight w:val="0"/>
          <w:marTop w:val="0"/>
          <w:marBottom w:val="0"/>
          <w:divBdr>
            <w:top w:val="none" w:sz="0" w:space="0" w:color="auto"/>
            <w:left w:val="none" w:sz="0" w:space="0" w:color="auto"/>
            <w:bottom w:val="none" w:sz="0" w:space="0" w:color="auto"/>
            <w:right w:val="none" w:sz="0" w:space="0" w:color="auto"/>
          </w:divBdr>
          <w:divsChild>
            <w:div w:id="1463110080">
              <w:marLeft w:val="0"/>
              <w:marRight w:val="0"/>
              <w:marTop w:val="0"/>
              <w:marBottom w:val="0"/>
              <w:divBdr>
                <w:top w:val="none" w:sz="0" w:space="0" w:color="auto"/>
                <w:left w:val="none" w:sz="0" w:space="0" w:color="auto"/>
                <w:bottom w:val="none" w:sz="0" w:space="0" w:color="auto"/>
                <w:right w:val="none" w:sz="0" w:space="0" w:color="auto"/>
              </w:divBdr>
              <w:divsChild>
                <w:div w:id="160526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lietvediba.naknd@tm.gov.lv" TargetMode="External"/><Relationship Id="rId4" Type="http://schemas.openxmlformats.org/officeDocument/2006/relationships/hyperlink" Target="mailto:tm.kanceleja@t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914</Words>
  <Characters>521</Characters>
  <Application>Microsoft Office Word</Application>
  <DocSecurity>0</DocSecurity>
  <Lines>4</Lines>
  <Paragraphs>2</Paragraphs>
  <ScaleCrop>false</ScaleCrop>
  <Company/>
  <LinksUpToDate>false</LinksUpToDate>
  <CharactersWithSpaces>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2021-08-18T07:01:00Z</dcterms:created>
  <dcterms:modified xsi:type="dcterms:W3CDTF">2021-08-18T07:02:00Z</dcterms:modified>
</cp:coreProperties>
</file>