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iespējām nodrošināt nacionālā sociālo inovāciju kompetences centra darbību”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Pilsoniskā alianse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16.11.2023.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16.11.2023.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