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liekā svara un aptaukošanās izplatības pieauguma mazināšanai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sabiedrības līdzdalību)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Veselības ministrijas precizēto plāna projektu “Rīcības plāns liekā svara un aptaukošanās izplatības pieauguma mazināšanai 2025.–2029. gadam” (24-TA-2119).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ir būtiski, lai šis plāns ir praktiski īstenojams, taču šobrīd šāds iespaids neveidojas, un nav pārliecības, ka izvirzītie mērķi tiks tiešām sasniegti, panākot sabiedrības veselības uzlabošanos un palielinot veselīgi nodzīvotā mūža ilgumu, kas nozīmē arī indivīda ekonomiski aktīvo dzīves gadu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sabiedrības informētība  ar bukletiem un materiāliem ir būtiska, tomēr LTRK ieskatā nepieciešams vairāk fokusēties uz pasākumiem ar lielāku pievienoto vērtību, piemēram, valsts apmaksātām vizītēm pie uztura speciālista (šobrīd NVD kvotas ir tikai rehabilitācijas programmām un atsevišķām diagnozēm). Ir jābūt vērtējumam par līdzšinējo informatīvo pasākumu sasniegtajiem rezultātiem, jo šobrīd digitalizācija un citi ne-drukātie e-resursi bieži vien ir galvenie informācijas gūšanas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aicina pārskatīt plāna projektu un veikt uzlabojumus, lai plāns būtu reāli izmantojams dzīvē un nestu pienesumu sabiedrības veselībai, un tādejādi Latvijas ekonomikai kopumā. LTRK ieskatā ir jāiesaista vairāk nozaru profesionālās asociācijas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03.12.2024.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03.12.2024.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Atzinumi_24-TA-2119.docx</dc:title>
</cp:coreProperties>
</file>

<file path=docProps/custom.xml><?xml version="1.0" encoding="utf-8"?>
<Properties xmlns="http://schemas.openxmlformats.org/officeDocument/2006/custom-properties" xmlns:vt="http://schemas.openxmlformats.org/officeDocument/2006/docPropsVTypes"/>
</file>