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A18DF" w14:textId="77777777" w:rsidR="005A2B58" w:rsidRPr="00DC574C" w:rsidRDefault="005A2B58" w:rsidP="005A2B58">
      <w:pPr>
        <w:tabs>
          <w:tab w:val="left" w:pos="5232"/>
        </w:tabs>
        <w:spacing w:line="360" w:lineRule="auto"/>
        <w:jc w:val="center"/>
        <w:rPr>
          <w:lang w:val="lv-LV"/>
        </w:rPr>
      </w:pPr>
      <w:r w:rsidRPr="00DC574C">
        <w:rPr>
          <w:lang w:val="lv-LV"/>
        </w:rPr>
        <w:t>Rīgā</w:t>
      </w:r>
    </w:p>
    <w:p w14:paraId="225920BE" w14:textId="77777777" w:rsidR="005A2B58" w:rsidRDefault="005A2B58" w:rsidP="00C067CC">
      <w:pPr>
        <w:spacing w:after="120"/>
        <w:rPr>
          <w:lang w:val="lv-LV"/>
        </w:rPr>
      </w:pPr>
    </w:p>
    <w:p w14:paraId="5049EB12" w14:textId="49F852F4"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3D7283">
            <w:rPr>
              <w:lang w:val="lv-LV"/>
            </w:rPr>
            <w:t>41-12025</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060"/>
      </w:tblGrid>
      <w:tr w:rsidR="00CC74BF" w:rsidRPr="00410573" w14:paraId="45D6E955" w14:textId="77777777" w:rsidTr="00410573">
        <w:trPr>
          <w:cantSplit/>
        </w:trPr>
        <w:tc>
          <w:tcPr>
            <w:tcW w:w="418" w:type="dxa"/>
            <w:vAlign w:val="bottom"/>
          </w:tcPr>
          <w:p w14:paraId="3ECBE768" w14:textId="77777777"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14:paraId="2F7960C4" w14:textId="14CD83EA" w:rsidR="00CC74BF" w:rsidRPr="00410573" w:rsidRDefault="005747DD" w:rsidP="00FA10A3">
            <w:pPr>
              <w:rPr>
                <w:bCs/>
                <w:lang w:val="lv-LV"/>
              </w:rPr>
            </w:pPr>
            <w:r>
              <w:rPr>
                <w:bCs/>
                <w:lang w:val="lv-LV"/>
              </w:rPr>
              <w:t>18.06.2020.</w:t>
            </w:r>
          </w:p>
        </w:tc>
        <w:tc>
          <w:tcPr>
            <w:tcW w:w="434" w:type="dxa"/>
            <w:vAlign w:val="bottom"/>
          </w:tcPr>
          <w:p w14:paraId="5E820CD4" w14:textId="77777777" w:rsidR="00CC74BF" w:rsidRPr="00410573" w:rsidRDefault="00CC74BF" w:rsidP="00FA10A3">
            <w:pPr>
              <w:rPr>
                <w:bCs/>
                <w:lang w:val="lv-LV"/>
              </w:rPr>
            </w:pPr>
            <w:r w:rsidRPr="00410573">
              <w:rPr>
                <w:bCs/>
                <w:lang w:val="lv-LV"/>
              </w:rPr>
              <w:t>Nr.</w:t>
            </w:r>
          </w:p>
        </w:tc>
        <w:tc>
          <w:tcPr>
            <w:tcW w:w="2060" w:type="dxa"/>
            <w:tcBorders>
              <w:bottom w:val="single" w:sz="4" w:space="0" w:color="auto"/>
            </w:tcBorders>
            <w:vAlign w:val="bottom"/>
          </w:tcPr>
          <w:p w14:paraId="3E3301C0" w14:textId="77777777" w:rsidR="00CC74BF" w:rsidRPr="00410573" w:rsidRDefault="00CC74BF" w:rsidP="00FA10A3">
            <w:pPr>
              <w:rPr>
                <w:bCs/>
                <w:lang w:val="lv-LV"/>
              </w:rPr>
            </w:pPr>
          </w:p>
        </w:tc>
      </w:tr>
    </w:tbl>
    <w:p w14:paraId="1D8E9E71" w14:textId="77777777" w:rsidR="001C48F6" w:rsidRDefault="001C48F6" w:rsidP="007B2BF2"/>
    <w:p w14:paraId="03611126" w14:textId="77777777" w:rsidR="001C48F6" w:rsidRPr="00A436B7" w:rsidRDefault="009E67DD" w:rsidP="009E67DD">
      <w:pPr>
        <w:jc w:val="right"/>
        <w:rPr>
          <w:b/>
          <w:lang w:val="lv-LV"/>
        </w:rPr>
      </w:pPr>
      <w:r w:rsidRPr="00A436B7">
        <w:rPr>
          <w:b/>
          <w:lang w:val="lv-LV"/>
        </w:rPr>
        <w:t>Valsts kancelejai</w:t>
      </w:r>
    </w:p>
    <w:p w14:paraId="3DDB85D8" w14:textId="77777777" w:rsidR="009E67DD" w:rsidRPr="009E67DD" w:rsidRDefault="009E67DD" w:rsidP="009E67DD">
      <w:pPr>
        <w:jc w:val="right"/>
        <w:rPr>
          <w:i/>
          <w:lang w:val="lv-LV"/>
        </w:rPr>
      </w:pPr>
    </w:p>
    <w:p w14:paraId="29AA7B4C" w14:textId="1BECD9BB" w:rsidR="009E67DD" w:rsidRPr="009E67DD" w:rsidRDefault="009E67DD" w:rsidP="009E67DD">
      <w:pPr>
        <w:rPr>
          <w:i/>
          <w:lang w:val="lv-LV"/>
        </w:rPr>
      </w:pPr>
      <w:r w:rsidRPr="009E67DD">
        <w:rPr>
          <w:i/>
          <w:lang w:val="lv-LV"/>
        </w:rPr>
        <w:t>Par atzinuma sniegšanu par precizēto VSS-430</w:t>
      </w:r>
    </w:p>
    <w:p w14:paraId="0C48E58F" w14:textId="77777777" w:rsidR="001C48F6" w:rsidRPr="009E67DD" w:rsidRDefault="001C48F6" w:rsidP="0017514D">
      <w:pPr>
        <w:jc w:val="both"/>
        <w:rPr>
          <w:lang w:val="lv-LV"/>
        </w:rPr>
      </w:pPr>
    </w:p>
    <w:p w14:paraId="59260C39" w14:textId="22BB7879" w:rsidR="009E67DD" w:rsidRPr="009E67DD" w:rsidRDefault="009E67DD" w:rsidP="0017514D">
      <w:pPr>
        <w:jc w:val="both"/>
        <w:rPr>
          <w:lang w:val="lv-LV"/>
        </w:rPr>
      </w:pPr>
      <w:r w:rsidRPr="009E67DD">
        <w:rPr>
          <w:lang w:val="lv-LV"/>
        </w:rPr>
        <w:t>Ārlietu ministrija ir izskatījusi Valsts kancelejas precizēto un 2020.gada 18.jūnijā e-pastā atsūtīto instrukcijas projektu "Kārtība, kādā izstrādā un aktualizē institūcijas darbības stratēģiju un novērtē tās ieviešanu" (VSS-430; turpmāk - projekts)</w:t>
      </w:r>
      <w:r w:rsidR="00432CE5">
        <w:rPr>
          <w:lang w:val="lv-LV"/>
        </w:rPr>
        <w:t>.</w:t>
      </w:r>
    </w:p>
    <w:p w14:paraId="23AFDF32" w14:textId="77777777" w:rsidR="009E67DD" w:rsidRPr="009E67DD" w:rsidRDefault="009E67DD" w:rsidP="0017514D">
      <w:pPr>
        <w:jc w:val="both"/>
        <w:rPr>
          <w:lang w:val="lv-LV"/>
        </w:rPr>
      </w:pPr>
    </w:p>
    <w:p w14:paraId="2D1237A3" w14:textId="0B575AA6" w:rsidR="009E67DD" w:rsidRPr="009E67DD" w:rsidRDefault="009E67DD" w:rsidP="0017514D">
      <w:pPr>
        <w:jc w:val="both"/>
        <w:rPr>
          <w:lang w:val="lv-LV"/>
        </w:rPr>
      </w:pPr>
      <w:r w:rsidRPr="009E67DD">
        <w:rPr>
          <w:lang w:val="lv-LV"/>
        </w:rPr>
        <w:t xml:space="preserve">Ārlietu ministrija </w:t>
      </w:r>
      <w:r w:rsidR="0041388B">
        <w:rPr>
          <w:lang w:val="lv-LV"/>
        </w:rPr>
        <w:t xml:space="preserve">norāda, ka </w:t>
      </w:r>
      <w:r w:rsidRPr="009E67DD">
        <w:rPr>
          <w:lang w:val="lv-LV"/>
        </w:rPr>
        <w:t xml:space="preserve">Valsts kancelejas </w:t>
      </w:r>
      <w:r w:rsidR="0041388B">
        <w:rPr>
          <w:lang w:val="lv-LV"/>
        </w:rPr>
        <w:t>redakcija</w:t>
      </w:r>
      <w:r w:rsidRPr="009E67DD">
        <w:rPr>
          <w:lang w:val="lv-LV"/>
        </w:rPr>
        <w:t>, piedāvājot, ka projekta 11. un 12.punkts neattiektos uz Ārlietu ministriju un tās padotības institūcijām</w:t>
      </w:r>
      <w:r w:rsidR="0041388B">
        <w:rPr>
          <w:lang w:val="lv-LV"/>
        </w:rPr>
        <w:t>, nerisina izteikto iebildumu pēc būtības</w:t>
      </w:r>
      <w:r w:rsidRPr="009E67DD">
        <w:rPr>
          <w:lang w:val="lv-LV"/>
        </w:rPr>
        <w:t xml:space="preserve">. </w:t>
      </w:r>
      <w:r w:rsidR="0041388B" w:rsidRPr="009E67DD">
        <w:rPr>
          <w:lang w:val="lv-LV"/>
        </w:rPr>
        <w:t>Valsts kancelejas piedāvātā precizēta redakcija ir vērsta tikai uz viena problemātiskā aspekta – publiskās pieejamības – risināšanu.</w:t>
      </w:r>
      <w:r w:rsidR="0041388B">
        <w:rPr>
          <w:lang w:val="lv-LV"/>
        </w:rPr>
        <w:t xml:space="preserve"> </w:t>
      </w:r>
      <w:bookmarkStart w:id="0" w:name="_GoBack"/>
      <w:bookmarkEnd w:id="0"/>
      <w:r w:rsidR="0041388B">
        <w:rPr>
          <w:lang w:val="lv-LV"/>
        </w:rPr>
        <w:t>Tādēļ</w:t>
      </w:r>
      <w:r w:rsidRPr="009E67DD">
        <w:rPr>
          <w:lang w:val="lv-LV"/>
        </w:rPr>
        <w:t xml:space="preserve"> Ārlietu ministrija uztur tās 2020.gada 17.jūnija atzinumā Nr. 41-11056 minētos </w:t>
      </w:r>
      <w:r w:rsidR="00432CE5">
        <w:rPr>
          <w:lang w:val="lv-LV"/>
        </w:rPr>
        <w:t xml:space="preserve">argumentus un </w:t>
      </w:r>
      <w:r w:rsidRPr="009E67DD">
        <w:rPr>
          <w:lang w:val="lv-LV"/>
        </w:rPr>
        <w:t>iebildumus</w:t>
      </w:r>
      <w:r w:rsidR="00432CE5">
        <w:rPr>
          <w:lang w:val="lv-LV"/>
        </w:rPr>
        <w:t xml:space="preserve"> un neatbalsta projekta turpmāko virzību.</w:t>
      </w:r>
      <w:r w:rsidRPr="009E67DD">
        <w:rPr>
          <w:lang w:val="lv-LV"/>
        </w:rPr>
        <w:t xml:space="preserve"> </w:t>
      </w:r>
    </w:p>
    <w:p w14:paraId="2EED4414" w14:textId="77777777" w:rsidR="009E67DD" w:rsidRPr="009E67DD" w:rsidRDefault="009E67DD" w:rsidP="0017514D">
      <w:pPr>
        <w:jc w:val="both"/>
        <w:rPr>
          <w:lang w:val="lv-LV"/>
        </w:rPr>
      </w:pPr>
    </w:p>
    <w:p w14:paraId="5F598144" w14:textId="11DF2963" w:rsidR="009E67DD" w:rsidRPr="009E67DD" w:rsidRDefault="009E67DD" w:rsidP="0017514D">
      <w:pPr>
        <w:jc w:val="both"/>
        <w:rPr>
          <w:lang w:val="lv-LV"/>
        </w:rPr>
      </w:pPr>
      <w:r w:rsidRPr="009E67DD">
        <w:rPr>
          <w:lang w:val="lv-LV"/>
        </w:rPr>
        <w:t xml:space="preserve">Ārlietu jomas specifikas dēļ </w:t>
      </w:r>
      <w:r w:rsidR="00922879">
        <w:rPr>
          <w:lang w:val="lv-LV"/>
        </w:rPr>
        <w:t>iecerētā ministrijas</w:t>
      </w:r>
      <w:r w:rsidRPr="009E67DD">
        <w:rPr>
          <w:lang w:val="lv-LV"/>
        </w:rPr>
        <w:t xml:space="preserve"> darbības stratēģija un nozares plānošanas dokuments </w:t>
      </w:r>
      <w:r w:rsidR="00922879">
        <w:rPr>
          <w:lang w:val="lv-LV"/>
        </w:rPr>
        <w:t xml:space="preserve">pēc būtības </w:t>
      </w:r>
      <w:r w:rsidRPr="009E67DD">
        <w:rPr>
          <w:lang w:val="lv-LV"/>
        </w:rPr>
        <w:t>i</w:t>
      </w:r>
      <w:r w:rsidR="00922879">
        <w:rPr>
          <w:lang w:val="lv-LV"/>
        </w:rPr>
        <w:t>r ļoti cieši saistīti. T</w:t>
      </w:r>
      <w:r w:rsidRPr="009E67DD">
        <w:rPr>
          <w:lang w:val="lv-LV"/>
        </w:rPr>
        <w:t>urklāt</w:t>
      </w:r>
      <w:r w:rsidR="00922879">
        <w:rPr>
          <w:lang w:val="lv-LV"/>
        </w:rPr>
        <w:t>, kā jau iepriekš norādīts,</w:t>
      </w:r>
      <w:r w:rsidRPr="009E67DD">
        <w:rPr>
          <w:lang w:val="lv-LV"/>
        </w:rPr>
        <w:t xml:space="preserve"> ārpolitiku un Eiropas Savienības vispārīgos jautājumus nav iespējams efektīvi plānot projektā paredzētajā</w:t>
      </w:r>
      <w:r w:rsidR="00922879">
        <w:rPr>
          <w:lang w:val="lv-LV"/>
        </w:rPr>
        <w:t xml:space="preserve"> četru līdz septiņu gadu</w:t>
      </w:r>
      <w:r w:rsidRPr="009E67DD">
        <w:rPr>
          <w:lang w:val="lv-LV"/>
        </w:rPr>
        <w:t xml:space="preserve"> periodā.</w:t>
      </w:r>
    </w:p>
    <w:p w14:paraId="07C0EAEB" w14:textId="77777777" w:rsidR="009E67DD" w:rsidRPr="009E67DD" w:rsidRDefault="009E67DD" w:rsidP="0017514D">
      <w:pPr>
        <w:jc w:val="both"/>
        <w:rPr>
          <w:lang w:val="lv-LV"/>
        </w:rPr>
      </w:pPr>
    </w:p>
    <w:p w14:paraId="0F00EB5A" w14:textId="77FF1B3F" w:rsidR="009E67DD" w:rsidRDefault="009E67DD" w:rsidP="0017514D">
      <w:pPr>
        <w:jc w:val="both"/>
        <w:rPr>
          <w:lang w:val="lv-LV"/>
        </w:rPr>
      </w:pPr>
      <w:r w:rsidRPr="009E67DD">
        <w:rPr>
          <w:lang w:val="lv-LV"/>
        </w:rPr>
        <w:t>Ārlietu ministrija vēlas atkārtoti uzsvērt, ka tās darbību gan īsā, gan vidējā termiņā lielā mērā nosaka starptautiskā dienaskārtība, kas nav prognozējama četru</w:t>
      </w:r>
      <w:r w:rsidR="003D7283">
        <w:rPr>
          <w:lang w:val="lv-LV"/>
        </w:rPr>
        <w:t>s</w:t>
      </w:r>
      <w:r w:rsidRPr="009E67DD">
        <w:rPr>
          <w:lang w:val="lv-LV"/>
        </w:rPr>
        <w:t xml:space="preserve"> līdz septiņus gadus </w:t>
      </w:r>
      <w:r w:rsidR="009275FC">
        <w:rPr>
          <w:lang w:val="lv-LV"/>
        </w:rPr>
        <w:t>uz priekšu</w:t>
      </w:r>
      <w:r w:rsidRPr="009E67DD">
        <w:rPr>
          <w:lang w:val="lv-LV"/>
        </w:rPr>
        <w:t xml:space="preserve">. Tāpat </w:t>
      </w:r>
      <w:r w:rsidR="00922879">
        <w:rPr>
          <w:lang w:val="lv-LV"/>
        </w:rPr>
        <w:t>lūdzam ņemt</w:t>
      </w:r>
      <w:r w:rsidRPr="009E67DD">
        <w:rPr>
          <w:lang w:val="lv-LV"/>
        </w:rPr>
        <w:t xml:space="preserve"> vērā, ka Ārlietu ministrijas kā vadošās valsts pārvaldes iestādes ārlietu nozarē plānotās un veiktās darbības ir saistītas ne tikai ar valdības un diplomātiskā un konsulārā dienesta prioritātēm, bet tās ietekmē arī Saeimas un Valsts prezidenta starptautiskās sadarbības virzieni. </w:t>
      </w:r>
      <w:r w:rsidR="00922879">
        <w:rPr>
          <w:lang w:val="lv-LV"/>
        </w:rPr>
        <w:t xml:space="preserve">Līdz ar to Ārlietu ministrijas darbības stratēģiskā plānošana tiek </w:t>
      </w:r>
      <w:r w:rsidR="00A81F7F">
        <w:rPr>
          <w:lang w:val="lv-LV"/>
        </w:rPr>
        <w:t xml:space="preserve">veikta </w:t>
      </w:r>
      <w:r w:rsidR="00922879">
        <w:rPr>
          <w:lang w:val="lv-LV"/>
        </w:rPr>
        <w:t>plašākā valsts interešu aizsardzības tvērumā</w:t>
      </w:r>
      <w:r w:rsidR="009275FC">
        <w:rPr>
          <w:lang w:val="lv-LV"/>
        </w:rPr>
        <w:t>.</w:t>
      </w:r>
    </w:p>
    <w:p w14:paraId="3250839E" w14:textId="6FF1B1CB" w:rsidR="00A81F7F" w:rsidRDefault="00A81F7F" w:rsidP="0017514D">
      <w:pPr>
        <w:jc w:val="both"/>
        <w:rPr>
          <w:lang w:val="lv-LV"/>
        </w:rPr>
      </w:pPr>
    </w:p>
    <w:p w14:paraId="263EACA9" w14:textId="5D31C377" w:rsidR="00A81F7F" w:rsidRPr="009E67DD" w:rsidRDefault="00A81F7F" w:rsidP="0017514D">
      <w:pPr>
        <w:jc w:val="both"/>
        <w:rPr>
          <w:lang w:val="lv-LV"/>
        </w:rPr>
      </w:pPr>
      <w:r>
        <w:rPr>
          <w:lang w:val="lv-LV"/>
        </w:rPr>
        <w:t xml:space="preserve">Ņemot vērā minēto, Ārlietu ministrija aicina noteikt, ka projekts neattiecas uz </w:t>
      </w:r>
      <w:r w:rsidR="009275FC">
        <w:rPr>
          <w:lang w:val="lv-LV"/>
        </w:rPr>
        <w:t>Ārlietu ministriju un tās padotības iestādēm.</w:t>
      </w:r>
    </w:p>
    <w:p w14:paraId="31519517" w14:textId="77777777" w:rsidR="009E67DD" w:rsidRPr="009E67DD" w:rsidRDefault="009E67DD" w:rsidP="009E67DD">
      <w:pPr>
        <w:rPr>
          <w:lang w:val="lv-LV"/>
        </w:rPr>
      </w:pPr>
    </w:p>
    <w:p w14:paraId="21D17271" w14:textId="77777777" w:rsidR="009E67DD" w:rsidRPr="009E67DD" w:rsidRDefault="009E67DD" w:rsidP="009E67DD">
      <w:pPr>
        <w:rPr>
          <w:lang w:val="lv-LV"/>
        </w:rPr>
      </w:pPr>
    </w:p>
    <w:p w14:paraId="7B201FC8" w14:textId="77777777" w:rsidR="009E67DD" w:rsidRPr="009E67DD" w:rsidRDefault="009E67DD" w:rsidP="009E67DD">
      <w:pPr>
        <w:rPr>
          <w:lang w:val="lv-LV"/>
        </w:rPr>
      </w:pPr>
      <w:r w:rsidRPr="009E67DD">
        <w:rPr>
          <w:lang w:val="lv-LV"/>
        </w:rPr>
        <w:t>Valsts sekretāra vietā –</w:t>
      </w:r>
    </w:p>
    <w:p w14:paraId="1A70277B" w14:textId="77777777" w:rsidR="001C48F6" w:rsidRPr="009E67DD" w:rsidRDefault="009E67DD" w:rsidP="009E67DD">
      <w:pPr>
        <w:rPr>
          <w:lang w:val="lv-LV"/>
        </w:rPr>
      </w:pPr>
      <w:r w:rsidRPr="009E67DD">
        <w:rPr>
          <w:lang w:val="lv-LV"/>
        </w:rPr>
        <w:t>valsts sekretāra vietnieks, politiskais direktors</w:t>
      </w:r>
      <w:r w:rsidRPr="009E67DD">
        <w:rPr>
          <w:lang w:val="lv-LV"/>
        </w:rPr>
        <w:tab/>
      </w:r>
      <w:r w:rsidRPr="009E67DD">
        <w:rPr>
          <w:lang w:val="lv-LV"/>
        </w:rPr>
        <w:tab/>
      </w:r>
      <w:r w:rsidRPr="009E67DD">
        <w:rPr>
          <w:lang w:val="lv-LV"/>
        </w:rPr>
        <w:tab/>
      </w:r>
      <w:r w:rsidRPr="009E67DD">
        <w:rPr>
          <w:lang w:val="lv-LV"/>
        </w:rPr>
        <w:tab/>
        <w:t>Jānis Mažeiks</w:t>
      </w:r>
    </w:p>
    <w:p w14:paraId="5BA75BD8" w14:textId="77777777" w:rsidR="001C48F6" w:rsidRDefault="001C48F6" w:rsidP="007B2BF2"/>
    <w:p w14:paraId="3E7B5638" w14:textId="66074015" w:rsidR="00952989" w:rsidRPr="005747DD" w:rsidRDefault="005747DD" w:rsidP="007B2BF2">
      <w:pPr>
        <w:rPr>
          <w:sz w:val="20"/>
        </w:rPr>
      </w:pPr>
      <w:r>
        <w:rPr>
          <w:sz w:val="20"/>
        </w:rPr>
        <w:t>Krastiņš, 67016388</w:t>
      </w:r>
    </w:p>
    <w:p w14:paraId="1CA779A3" w14:textId="77777777" w:rsidR="00410573" w:rsidRPr="00952989" w:rsidRDefault="00BB4F0B" w:rsidP="007B2BF2">
      <w:pPr>
        <w:rPr>
          <w:lang w:val="lv-LV"/>
        </w:rPr>
      </w:pPr>
      <w:r w:rsidRPr="00952989">
        <w:t>DOKUMENTS IR PARAKSTĪTS AR DROŠU ELEKTRONISKO PARAKSTU UN SATUR LAIKA ZĪMOGU</w:t>
      </w:r>
    </w:p>
    <w:sectPr w:rsidR="00410573" w:rsidRPr="00952989" w:rsidSect="005F2E1C">
      <w:footerReference w:type="default" r:id="rId12"/>
      <w:headerReference w:type="first" r:id="rId13"/>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4098D" w14:textId="77777777" w:rsidR="009E67DD" w:rsidRDefault="009E67DD">
      <w:r>
        <w:separator/>
      </w:r>
    </w:p>
  </w:endnote>
  <w:endnote w:type="continuationSeparator" w:id="0">
    <w:p w14:paraId="0BBB9EEA" w14:textId="77777777" w:rsidR="009E67DD" w:rsidRDefault="009E6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98270" w14:textId="0A12227B"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3D7283">
      <w:rPr>
        <w:noProof/>
        <w:sz w:val="20"/>
        <w:szCs w:val="20"/>
      </w:rPr>
      <w:t>2</w:t>
    </w:r>
    <w:r w:rsidRPr="00CC74BF">
      <w:rPr>
        <w:noProof/>
        <w:sz w:val="20"/>
        <w:szCs w:val="20"/>
      </w:rPr>
      <w:fldChar w:fldCharType="end"/>
    </w:r>
  </w:p>
  <w:p w14:paraId="006DE3E0"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D2A09" w14:textId="77777777" w:rsidR="009E67DD" w:rsidRDefault="009E67DD">
      <w:r>
        <w:separator/>
      </w:r>
    </w:p>
  </w:footnote>
  <w:footnote w:type="continuationSeparator" w:id="0">
    <w:p w14:paraId="2AD980A7" w14:textId="77777777" w:rsidR="009E67DD" w:rsidRDefault="009E6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3E728"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72245D08" wp14:editId="7811E7A6">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55027"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K. Valdemāra iela 3, Rīga, LV-1395, tālr. 67016201, fakss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45D08"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0DB55027"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w:t>
                    </w:r>
                    <w:proofErr w:type="gramStart"/>
                    <w:r w:rsidRPr="0023696A">
                      <w:rPr>
                        <w:rFonts w:eastAsia="Times New Roman"/>
                        <w:color w:val="231F20"/>
                        <w:sz w:val="17"/>
                        <w:szCs w:val="17"/>
                      </w:rPr>
                      <w:t>67016201</w:t>
                    </w:r>
                    <w:proofErr w:type="gramEnd"/>
                    <w:r w:rsidRPr="0023696A">
                      <w:rPr>
                        <w:rFonts w:eastAsia="Times New Roman"/>
                        <w:color w:val="231F20"/>
                        <w:sz w:val="17"/>
                        <w:szCs w:val="17"/>
                      </w:rPr>
                      <w:t xml:space="preserve">,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61F0D34C" wp14:editId="6EE6FE85">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D6FE30"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2EBF3472" wp14:editId="784BC444">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DF"/>
    <w:rsid w:val="00057157"/>
    <w:rsid w:val="000A1225"/>
    <w:rsid w:val="000D0D01"/>
    <w:rsid w:val="00142F97"/>
    <w:rsid w:val="00150ADC"/>
    <w:rsid w:val="0017514D"/>
    <w:rsid w:val="001C48F6"/>
    <w:rsid w:val="001D1CE9"/>
    <w:rsid w:val="00240AFD"/>
    <w:rsid w:val="0025092A"/>
    <w:rsid w:val="002C3216"/>
    <w:rsid w:val="00317406"/>
    <w:rsid w:val="003D7283"/>
    <w:rsid w:val="00410573"/>
    <w:rsid w:val="0041232A"/>
    <w:rsid w:val="0041388B"/>
    <w:rsid w:val="00432CE5"/>
    <w:rsid w:val="004A2F7D"/>
    <w:rsid w:val="004C78FA"/>
    <w:rsid w:val="004D6700"/>
    <w:rsid w:val="004D77CF"/>
    <w:rsid w:val="004F5EC4"/>
    <w:rsid w:val="005747DD"/>
    <w:rsid w:val="00583AA8"/>
    <w:rsid w:val="005A0EDF"/>
    <w:rsid w:val="005A2B58"/>
    <w:rsid w:val="005F2E1C"/>
    <w:rsid w:val="006C2ADA"/>
    <w:rsid w:val="007B2BF2"/>
    <w:rsid w:val="008802CE"/>
    <w:rsid w:val="008862CC"/>
    <w:rsid w:val="008D75C9"/>
    <w:rsid w:val="00922879"/>
    <w:rsid w:val="009275FC"/>
    <w:rsid w:val="00940D9D"/>
    <w:rsid w:val="00952989"/>
    <w:rsid w:val="009823CD"/>
    <w:rsid w:val="009E67DD"/>
    <w:rsid w:val="00A436B7"/>
    <w:rsid w:val="00A66EF8"/>
    <w:rsid w:val="00A81F7F"/>
    <w:rsid w:val="00B8152F"/>
    <w:rsid w:val="00BB4F0B"/>
    <w:rsid w:val="00BC1690"/>
    <w:rsid w:val="00BC383E"/>
    <w:rsid w:val="00BD00A9"/>
    <w:rsid w:val="00C067CC"/>
    <w:rsid w:val="00C07770"/>
    <w:rsid w:val="00C15F6B"/>
    <w:rsid w:val="00C42949"/>
    <w:rsid w:val="00C84232"/>
    <w:rsid w:val="00CC1695"/>
    <w:rsid w:val="00CC74BF"/>
    <w:rsid w:val="00CE1571"/>
    <w:rsid w:val="00D2144E"/>
    <w:rsid w:val="00D87A6E"/>
    <w:rsid w:val="00E072E2"/>
    <w:rsid w:val="00E9282D"/>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789A5F09"/>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rsid w:val="00C067CC"/>
    <w:rPr>
      <w:rFonts w:eastAsia="Arial"/>
      <w:kern w:val="1"/>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C22274" w:rsidP="00C22274">
          <w:pPr>
            <w:pStyle w:val="15F3D90572704C1BBF5470D94278A3DF8"/>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85"/>
    <w:rsid w:val="000D2894"/>
    <w:rsid w:val="001E1151"/>
    <w:rsid w:val="00324705"/>
    <w:rsid w:val="003B47B5"/>
    <w:rsid w:val="00452DD1"/>
    <w:rsid w:val="00545F4E"/>
    <w:rsid w:val="005B2B2E"/>
    <w:rsid w:val="006D3C44"/>
    <w:rsid w:val="00784675"/>
    <w:rsid w:val="00A030EB"/>
    <w:rsid w:val="00BD6693"/>
    <w:rsid w:val="00C22274"/>
    <w:rsid w:val="00C35D67"/>
    <w:rsid w:val="00C90B85"/>
    <w:rsid w:val="00CA1C26"/>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2274"/>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Par atzinuma sniegšanu par precizēto VSS-430</amDokSaturs>
    <amAdresats xmlns="801ff49e-5150-41f0-9cd7-015d16134d38">&lt;p&gt;&lt;a id="300" href="/hub/Lists/ArejieKontakti/DispForm.aspx?ID=300" target="_blank"&gt;Valsts kanceleja&lt;/a&gt;;&lt;/p&gt;</amAdresats>
    <amDokumentaIndeks xmlns="801ff49e-5150-41f0-9cd7-015d16134d38" xsi:nil="true"/>
    <amLietasNumurs xmlns="801ff49e-5150-41f0-9cd7-015d16134d38" xsi:nil="true"/>
    <amDokPielikumi xmlns="801ff49e-5150-41f0-9cd7-015d16134d38" xsi:nil="true"/>
    <TaxCatchAll xmlns="21a93588-6fe8-41e9-94dc-424b783ca979">
      <Value>281</Value>
      <Value>11</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Sankciju nodaļa</TermName>
          <TermId xmlns="http://schemas.microsoft.com/office/infopath/2007/PartnerControls">8aa1ba4a-6cf7-4287-b9c6-7078308acacc</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41-12025</amNumurs>
    <amSagatavotajs xmlns="801ff49e-5150-41f0-9cd7-015d16134d38">
      <UserInfo>
        <DisplayName>Andris Krastiņš</DisplayName>
        <AccountId>287</AccountId>
        <AccountType/>
      </UserInfo>
    </amSagatavotajs>
    <amPiekluvesLimenaPamatojums xmlns="801ff49e-5150-41f0-9cd7-015d16134d38" xsi:nil="true"/>
    <amPiezimes xmlns="801ff49e-5150-41f0-9cd7-015d16134d38" xsi:nil="true"/>
    <amPiekluvesLimenis xmlns="ec5eb65c-7d19-4b23-bf65-ca68bcd53ae2">IP='Nē', DV='Nē'</amPiekluvesLimenis>
    <amDienestaVajadzibam xmlns="ec5eb65c-7d19-4b23-bf65-ca68bcd53ae2">Nē</amDienestaVajadzibam>
    <amIerobezotaPieejamiba xmlns="ec5eb65c-7d19-4b23-bf65-ca68bcd53ae2">Nē</amIerobezotaPieejamib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B3D509292FEB1142A8C50FF40B61BCE7" ma:contentTypeVersion="16" ma:contentTypeDescription="" ma:contentTypeScope="" ma:versionID="2b3d0714fb4cb70ac86044d568424c1e">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171999d99bc9113c6b54b14802b6d4a3"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05fd8e5c-e166-4372-bd4c-18511f509f6b" ContentTypeId="0x010100B1C2858224DA4374904E017A8E9DA5180A"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73044-A14C-466A-9EB8-DA06C3937E09}"/>
</file>

<file path=customXml/itemProps2.xml><?xml version="1.0" encoding="utf-8"?>
<ds:datastoreItem xmlns:ds="http://schemas.openxmlformats.org/officeDocument/2006/customXml" ds:itemID="{DBE8EFD4-92B0-4FC8-BC47-41A3D8828AD8}"/>
</file>

<file path=customXml/itemProps3.xml><?xml version="1.0" encoding="utf-8"?>
<ds:datastoreItem xmlns:ds="http://schemas.openxmlformats.org/officeDocument/2006/customXml" ds:itemID="{195070BD-EEF5-418D-9672-5DD59AAC20F4}"/>
</file>

<file path=customXml/itemProps4.xml><?xml version="1.0" encoding="utf-8"?>
<ds:datastoreItem xmlns:ds="http://schemas.openxmlformats.org/officeDocument/2006/customXml" ds:itemID="{B637E4E0-5494-43C5-B37F-41B6A612A34B}"/>
</file>

<file path=customXml/itemProps5.xml><?xml version="1.0" encoding="utf-8"?>
<ds:datastoreItem xmlns:ds="http://schemas.openxmlformats.org/officeDocument/2006/customXml" ds:itemID="{97D896FF-6D77-44C5-8430-4E75BE38A41C}"/>
</file>

<file path=customXml/itemProps6.xml><?xml version="1.0" encoding="utf-8"?>
<ds:datastoreItem xmlns:ds="http://schemas.openxmlformats.org/officeDocument/2006/customXml" ds:itemID="{57B08652-8A51-426A-9875-5C37E9D6E832}"/>
</file>

<file path=docProps/app.xml><?xml version="1.0" encoding="utf-8"?>
<Properties xmlns="http://schemas.openxmlformats.org/officeDocument/2006/extended-properties" xmlns:vt="http://schemas.openxmlformats.org/officeDocument/2006/docPropsVTypes">
  <Template>Normal</Template>
  <TotalTime>20</TotalTime>
  <Pages>1</Pages>
  <Words>1351</Words>
  <Characters>771</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Andris Krastins</dc:creator>
  <cp:lastModifiedBy>Atis Lots</cp:lastModifiedBy>
  <cp:revision>9</cp:revision>
  <cp:lastPrinted>1900-12-31T21:00:00Z</cp:lastPrinted>
  <dcterms:created xsi:type="dcterms:W3CDTF">2020-07-03T07:11:00Z</dcterms:created>
  <dcterms:modified xsi:type="dcterms:W3CDTF">2020-07-03T09:42:00Z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11;#Juridiskais departaments|60454ff7-9902-465c-9f30-b40df7ce8b1b</vt:lpwstr>
  </property>
  <property fmtid="{D5CDD505-2E9C-101B-9397-08002B2CF9AE}" pid="5" name="amDokPielikumi">
    <vt:lpwstr/>
  </property>
  <property fmtid="{D5CDD505-2E9C-101B-9397-08002B2CF9AE}" pid="6" name="ContentTypeId">
    <vt:lpwstr>0x010100B1C2858224DA4374904E017A8E9DA5180A00B3D509292FEB1142A8C50FF40B61BCE7</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281;#Sankciju nodaļa|8aa1ba4a-6cf7-4287-b9c6-7078308acacc</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