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Profesionālās izglītības iestāžu izglītojamo apdrošināšana pret nelaimes gadījumiem mācību laikā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nelaimes gadījumu mācību laikā šo noteikumu izpratnē uzskatāms izglītojamā veselībai nodarītais kaitējums vai izglītojamā nāve, ja noticis ārkārtējs gadījums mācību laikā un mācību vietā (izglītības iestādē, izglītības programmas īstenošanas vietā vai prakses vietā), kā arī ceļā uz mācību vietu vai no mācību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iekļaut pamatojumu, </w:t>
            </w:r>
            <w:r w:rsidR="00000000" w:rsidRPr="00000000" w:rsidDel="00000000">
              <w:rPr>
                <w:b w:val="1"/>
                <w:rtl w:val="0"/>
              </w:rPr>
              <w:t xml:space="preserve">kādēļ nelaimes gadījums mācību laikā tiek izprasts arī kā veselībai nodarītais kaitējums vai izglītojamā nāve arī ceļā uz mācību vietu vai no mācību vietas</w:t>
            </w:r>
            <w:r w:rsidR="00000000" w:rsidRPr="00000000" w:rsidDel="00000000">
              <w:rPr>
                <w:rtl w:val="0"/>
              </w:rPr>
              <w:t xml:space="preserve">, ņemot vērā to, ka ceļš uz mācību vietu vai no mācību vietas nav mācību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precizēt projektu un sniegt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izglītojamo apdrošināšanu pret nelaimes gadījumiem mācību laikā katru gadu noslēdz apdrošināšanas līgumu uz termiņu, kas nav mazāks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5.punktā  precizēt terminu "gads", </w:t>
            </w:r>
            <w:r w:rsidR="00000000" w:rsidRPr="00000000" w:rsidDel="00000000">
              <w:rPr>
                <w:b w:val="1"/>
                <w:rtl w:val="0"/>
              </w:rPr>
              <w:t xml:space="preserve">norādot, vai tas ir mācību/studiju gads vai kalendārais 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5.punktu,</w:t>
            </w:r>
            <w:r w:rsidR="00000000" w:rsidRPr="00000000" w:rsidDel="00000000">
              <w:rPr>
                <w:b w:val="1"/>
                <w:rtl w:val="0"/>
              </w:rPr>
              <w:t xml:space="preserve"> paredzot izglītības iestādes rīcību gadījumos, ja studējošais vai izglītojamais priekšlaicīgi pārtrauc studiju/mācību procesu (tiek atskaitīts) ātrāk, kā ir pagājis apdrošināšanas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Apdrošināšanas objekts ir izglītojamā dzīvība, veselība un fiziskais stāvoklis mācību laikā. Apdrošinot izglītojamo, apdrošināšanas līgumā paredz, ka apdrošināšanas atlīdzību apdrošinātājs izmaksā ārstēšanās izdevumu apmaksai, tostarp pacienta maksājumiem, medikamentu iegādei, medicīniskai rehabilitācijai, bet izglītojamā nāves gadījumā – naudas summu, par kuru apdrošināta dzīvība.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6.punkta izriet, ka apdrošināšanas objekts ir izglītojamā dzīvība, veselība un fiziskais stāvoklis. Savukārt no projekta 2.punkta - veselība un dzīvība. Ņemot vērā minēto, lūdzam salāgot projekta 2. un 6.punktu, vienlaikus sniedzot skaidrojumu projekta anotācijā par katru projektā minēto objektu.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nodrošina nelaimes gadījuma dokumentāru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pievienot, kāds dokuments - apliecinājums  nelaimes gadījuma  apstiprināšanai ir jāpievieno.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2009. gada 25. augusta noteikumiem Nr.950 "Nelaimes gadījumu darbā izmeklēšanas un uzskaites kārtība" </w:t>
            </w:r>
            <w:r w:rsidR="00000000" w:rsidRPr="00000000" w:rsidDel="00000000">
              <w:rPr>
                <w:b w:val="1"/>
                <w:rtl w:val="0"/>
              </w:rPr>
              <w:t xml:space="preserve">izziņu par cietušā veselības novērtējumu vai nāves fakta konstatāciju izsniedz ārstniecības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izsniedz izglītojamam vai nepilngadīgā izglītojamā likumiskajam pārstāvim izziņu par nelaimes gadījumu mācību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jo saskaņā ar Ministru kabineta 2009. gada 25. augusta noteikumiem Nr.950 "Nelaimes gadījumu darbā izmeklēšanas un uzskaites kārtība" izziņu par cietušā veselības novērtējumu vai nāves fakta konstatāciju izsniedz ārstniecības iestēde.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izvērtē nelaimes gadījuma cēloņus un veic nepieciešamos pasākumus, lai nepieļautu turpmākus nelaimes gadījumus mācību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skaidrojumu attiecībā uz izvērtējumu par nelaimes gadījuma cēloņiem, kas minētajā izvērtējumā tiks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mērķis ir sniegt informāciju lēmuma pieņēmējiem par to, </w:t>
            </w:r>
            <w:r w:rsidR="00000000" w:rsidRPr="00000000" w:rsidDel="00000000">
              <w:rPr>
                <w:b w:val="1"/>
                <w:rtl w:val="0"/>
              </w:rPr>
              <w:t xml:space="preserve">kādu ietekmi uz  pašvaldību budžetiem atstās noteikumu projektā ietvertās normas. </w:t>
            </w:r>
            <w:r w:rsidR="00000000" w:rsidRPr="00000000" w:rsidDel="00000000">
              <w:rPr>
                <w:rtl w:val="0"/>
              </w:rPr>
              <w:t xml:space="preserve"> Līdz ar to lūdzam precizēt anotācijas 3. sadaļu “Tiesību akta projekta ietekme uz valsts budžetu un pašvaldību budžetiem”, uzrādot tikai to finansējuma apmēru, kas ir paredzēts profesionālās izglītības audzēkņu apdrošināšanas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24.10.2023. 11.48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24.10.2023. 11.48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Atzinumi_23-TA-2041.docx</dc:title>
</cp:coreProperties>
</file>

<file path=docProps/custom.xml><?xml version="1.0" encoding="utf-8"?>
<Properties xmlns="http://schemas.openxmlformats.org/officeDocument/2006/custom-properties" xmlns:vt="http://schemas.openxmlformats.org/officeDocument/2006/docPropsVTypes"/>
</file>