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7.02.2025.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7.02.2025.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