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(22-TA-2802_Izziņa _par3.red)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12.07.2024.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12.07.2024.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