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10B7" w14:textId="77777777" w:rsidR="00EE6EE0" w:rsidRPr="00EE6EE0" w:rsidRDefault="00EE6EE0" w:rsidP="00EE6EE0">
      <w:pPr>
        <w:spacing w:after="0" w:line="240" w:lineRule="auto"/>
        <w:rPr>
          <w:rFonts w:ascii="Calibri" w:eastAsia="Calibri" w:hAnsi="Calibri" w:cs="Calibri"/>
        </w:rPr>
      </w:pPr>
      <w:r w:rsidRPr="00EE6EE0">
        <w:rPr>
          <w:rFonts w:ascii="Calibri" w:eastAsia="Calibri" w:hAnsi="Calibri" w:cs="Calibri"/>
        </w:rPr>
        <w:t>27.10.2021. Nr. 10.1-6/7-1/1273</w:t>
      </w:r>
    </w:p>
    <w:p w14:paraId="257B1A12" w14:textId="77777777" w:rsidR="00EE6EE0" w:rsidRPr="00EE6EE0" w:rsidRDefault="00EE6EE0" w:rsidP="00EE6EE0">
      <w:pPr>
        <w:spacing w:after="0" w:line="240" w:lineRule="auto"/>
        <w:rPr>
          <w:rFonts w:ascii="Calibri" w:eastAsia="Calibri" w:hAnsi="Calibri" w:cs="Calibri"/>
        </w:rPr>
      </w:pPr>
    </w:p>
    <w:p w14:paraId="7EA3E0A1" w14:textId="77777777" w:rsidR="00EE6EE0" w:rsidRPr="00EE6EE0" w:rsidRDefault="00EE6EE0" w:rsidP="00EE6EE0">
      <w:pPr>
        <w:spacing w:after="0" w:line="240" w:lineRule="auto"/>
        <w:rPr>
          <w:rFonts w:ascii="Calibri" w:eastAsia="Calibri" w:hAnsi="Calibri" w:cs="Calibri"/>
        </w:rPr>
      </w:pPr>
      <w:r w:rsidRPr="00EE6EE0">
        <w:rPr>
          <w:rFonts w:ascii="Calibri" w:eastAsia="Calibri" w:hAnsi="Calibri" w:cs="Calibri"/>
        </w:rPr>
        <w:t>Labdien!</w:t>
      </w:r>
    </w:p>
    <w:p w14:paraId="6FED7440" w14:textId="77777777" w:rsidR="00EE6EE0" w:rsidRPr="00EE6EE0" w:rsidRDefault="00EE6EE0" w:rsidP="00EE6EE0">
      <w:pPr>
        <w:spacing w:after="0" w:line="240" w:lineRule="auto"/>
        <w:rPr>
          <w:rFonts w:ascii="Calibri" w:eastAsia="Calibri" w:hAnsi="Calibri" w:cs="Calibri"/>
        </w:rPr>
      </w:pPr>
    </w:p>
    <w:p w14:paraId="0391AD85" w14:textId="77777777" w:rsidR="00EE6EE0" w:rsidRPr="00EE6EE0" w:rsidRDefault="00EE6EE0" w:rsidP="00EE6EE0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 w:rsidRPr="00EE6EE0">
        <w:rPr>
          <w:rFonts w:ascii="Calibri" w:eastAsia="Calibri" w:hAnsi="Calibri" w:cs="Calibri"/>
        </w:rPr>
        <w:t>Finanšu ministrija atbilstoši kompetencei ir izskatījusi Vides aizsardzības un reģionālās attīstības ministrijas atkārtoti precizēto Ministru kabineta noteikumu projektu "Valsts nozīmes zemes dzīļu nogabala "Dobeles struktūra" izmantošanas noteikumi" (VSS-667), pielikumu, sākotnējās ietekmes novērtējuma ziņojumu (anotāciju), izziņu par atzinumos sniegtajiem iebildumiem un informē, ka atbalsta to tālāku virzību bez iebildumiem un priekšlikumiem.</w:t>
      </w:r>
    </w:p>
    <w:p w14:paraId="06BA7AF2" w14:textId="77777777" w:rsidR="00EE6EE0" w:rsidRPr="00EE6EE0" w:rsidRDefault="00EE6EE0" w:rsidP="00EE6EE0">
      <w:pPr>
        <w:spacing w:after="0" w:line="240" w:lineRule="auto"/>
        <w:ind w:firstLine="709"/>
        <w:jc w:val="both"/>
        <w:rPr>
          <w:rFonts w:ascii="Calibri" w:eastAsia="Calibri" w:hAnsi="Calibri" w:cs="Calibri"/>
          <w:color w:val="1F497D"/>
        </w:rPr>
      </w:pPr>
    </w:p>
    <w:p w14:paraId="3B0B4F29" w14:textId="77777777" w:rsidR="00EE6EE0" w:rsidRPr="00EE6EE0" w:rsidRDefault="00EE6EE0" w:rsidP="00EE6EE0">
      <w:pPr>
        <w:spacing w:after="240" w:line="240" w:lineRule="auto"/>
        <w:rPr>
          <w:rFonts w:ascii="Calibri" w:eastAsia="Calibri" w:hAnsi="Calibri" w:cs="Calibri"/>
          <w:color w:val="1F497D"/>
        </w:rPr>
      </w:pPr>
      <w:r w:rsidRPr="00EE6EE0">
        <w:rPr>
          <w:rFonts w:ascii="Franklin Gothic Book" w:eastAsia="Calibri" w:hAnsi="Franklin Gothic Book" w:cs="Calibri"/>
          <w:b/>
          <w:bCs/>
          <w:color w:val="4C4B49"/>
          <w:sz w:val="20"/>
          <w:szCs w:val="20"/>
        </w:rPr>
        <w:t>Ar cieņu</w:t>
      </w:r>
      <w:r w:rsidRPr="00EE6EE0">
        <w:rPr>
          <w:rFonts w:ascii="Franklin Gothic Book" w:eastAsia="Calibri" w:hAnsi="Franklin Gothic Book" w:cs="Calibri"/>
          <w:b/>
          <w:bCs/>
          <w:color w:val="4C4B49"/>
          <w:sz w:val="20"/>
          <w:szCs w:val="20"/>
        </w:rPr>
        <w:br/>
      </w:r>
      <w:r w:rsidRPr="00EE6EE0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</w:rPr>
        <w:t xml:space="preserve">Andžela </w:t>
      </w:r>
      <w:proofErr w:type="spellStart"/>
      <w:r w:rsidRPr="00EE6EE0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</w:rPr>
        <w:t>Aperčoje</w:t>
      </w:r>
      <w:proofErr w:type="spellEnd"/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Juridiskā departamenta </w:t>
      </w:r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Tiesību aktu nodaļas juriskonsulte</w:t>
      </w:r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Tālr.: (+371) 67095451</w:t>
      </w:r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E-pasts: </w:t>
      </w:r>
      <w:hyperlink r:id="rId4" w:history="1">
        <w:r w:rsidRPr="00EE6EE0">
          <w:rPr>
            <w:rFonts w:ascii="Franklin Gothic Book" w:eastAsia="Calibri" w:hAnsi="Franklin Gothic Book" w:cs="Calibri"/>
            <w:color w:val="0563C1"/>
            <w:sz w:val="16"/>
            <w:szCs w:val="16"/>
            <w:u w:val="single"/>
          </w:rPr>
          <w:t>andzela.apercoje@fm.gov.lv</w:t>
        </w:r>
      </w:hyperlink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Latvijas Republikas Finanšu ministrija</w:t>
      </w:r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Smilšu iela 1, </w:t>
      </w:r>
      <w:proofErr w:type="spellStart"/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t>Riga</w:t>
      </w:r>
      <w:proofErr w:type="spellEnd"/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t>, LV-1919, Latvija</w:t>
      </w:r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Mājaslapa: </w:t>
      </w:r>
      <w:hyperlink r:id="rId5" w:history="1">
        <w:r w:rsidRPr="00EE6EE0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</w:rPr>
          <w:t>www.fm.gov.lv</w:t>
        </w:r>
      </w:hyperlink>
      <w:r w:rsidRPr="00EE6EE0">
        <w:rPr>
          <w:rFonts w:ascii="Franklin Gothic Book" w:eastAsia="Calibri" w:hAnsi="Franklin Gothic Book" w:cs="Calibri"/>
          <w:color w:val="1F497D"/>
          <w:sz w:val="16"/>
          <w:szCs w:val="16"/>
        </w:rPr>
        <w:br/>
      </w:r>
      <w:r w:rsidRPr="00EE6EE0">
        <w:rPr>
          <w:rFonts w:ascii="Franklin Gothic Book" w:eastAsia="Calibri" w:hAnsi="Franklin Gothic Book" w:cs="Calibri"/>
          <w:color w:val="767573"/>
          <w:sz w:val="16"/>
          <w:szCs w:val="16"/>
        </w:rPr>
        <w:t xml:space="preserve">E-pasts: </w:t>
      </w:r>
      <w:hyperlink r:id="rId6" w:history="1">
        <w:r w:rsidRPr="00EE6EE0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</w:rPr>
          <w:t>pasts@fm.gov.lv</w:t>
        </w:r>
      </w:hyperlink>
      <w:r w:rsidRPr="00EE6EE0">
        <w:rPr>
          <w:rFonts w:ascii="Franklin Gothic Book" w:eastAsia="Calibri" w:hAnsi="Franklin Gothic Book" w:cs="Calibri"/>
          <w:color w:val="1F497D"/>
          <w:sz w:val="16"/>
          <w:szCs w:val="16"/>
        </w:rPr>
        <w:br/>
      </w:r>
      <w:r w:rsidRPr="00EE6EE0">
        <w:rPr>
          <w:rFonts w:ascii="Franklin Gothic Book" w:eastAsia="Calibri" w:hAnsi="Franklin Gothic Book" w:cs="Calibri"/>
          <w:noProof/>
          <w:color w:val="767573"/>
          <w:sz w:val="16"/>
          <w:szCs w:val="16"/>
        </w:rPr>
        <w:drawing>
          <wp:inline distT="0" distB="0" distL="0" distR="0" wp14:anchorId="3BE8A90B" wp14:editId="67A9D9F8">
            <wp:extent cx="711200" cy="723900"/>
            <wp:effectExtent l="0" t="0" r="12700" b="0"/>
            <wp:docPr id="2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04655" w14:textId="7A1BEA2A" w:rsidR="0042007A" w:rsidRDefault="0042007A"/>
    <w:p w14:paraId="1BF33CC1" w14:textId="5D6E7661" w:rsidR="00EE6EE0" w:rsidRDefault="00EE6EE0"/>
    <w:p w14:paraId="71C03EE7" w14:textId="773A11AF" w:rsidR="00EE6EE0" w:rsidRDefault="00EE6EE0"/>
    <w:p w14:paraId="09C56AD4" w14:textId="759FEB0E" w:rsidR="00EE6EE0" w:rsidRDefault="00EE6EE0"/>
    <w:p w14:paraId="13096017" w14:textId="69B80A53" w:rsidR="00EE6EE0" w:rsidRDefault="00EE6EE0"/>
    <w:p w14:paraId="5471064A" w14:textId="0F0B338E" w:rsidR="00EE6EE0" w:rsidRDefault="00EE6EE0"/>
    <w:p w14:paraId="3BC58CED" w14:textId="24BC3EBC" w:rsidR="00EE6EE0" w:rsidRDefault="00EE6EE0"/>
    <w:p w14:paraId="64BF7595" w14:textId="200EB351" w:rsidR="00EE6EE0" w:rsidRDefault="00EE6EE0"/>
    <w:p w14:paraId="6F01EA43" w14:textId="37850340" w:rsidR="00EE6EE0" w:rsidRDefault="00EE6EE0"/>
    <w:p w14:paraId="04DA9249" w14:textId="502A9A70" w:rsidR="00EE6EE0" w:rsidRDefault="00EE6EE0"/>
    <w:p w14:paraId="0D73A311" w14:textId="5CFD4FC3" w:rsidR="00EE6EE0" w:rsidRDefault="00EE6EE0">
      <w:r>
        <w:t>FMAtz_271021</w:t>
      </w:r>
    </w:p>
    <w:sectPr w:rsidR="00EE6E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E0"/>
    <w:rsid w:val="0042007A"/>
    <w:rsid w:val="00EE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2B56"/>
  <w15:chartTrackingRefBased/>
  <w15:docId w15:val="{8B72EF09-3349-49E0-B52E-3C83F173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4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www.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image" Target="cid:image002.jpg@01D7CB47.59A178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328</Characters>
  <Application>Microsoft Office Word</Application>
  <DocSecurity>0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1</cp:revision>
  <dcterms:created xsi:type="dcterms:W3CDTF">2022-02-11T08:07:00Z</dcterms:created>
  <dcterms:modified xsi:type="dcterms:W3CDTF">2022-02-11T08:08:00Z</dcterms:modified>
</cp:coreProperties>
</file>