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”Par turpmākajiem rīcības virzieniem ilgtspējīgu finanšu jomā”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2.sadaļā pirmās rindkopas 3) punktā (3.lapā, pie pārvaldības apsvērumu raksturojuma) ierosinām to papildināt, izsakot to šādā redakcijā: (skatīt sadaļā </w:t>
            </w:r>
            <w:r w:rsidR="00000000" w:rsidRPr="00000000" w:rsidDel="00000000">
              <w:rPr>
                <w:b w:val="1"/>
                <w:i w:val="1"/>
                <w:rtl w:val="0"/>
              </w:rPr>
              <w:t xml:space="preserve">"Piedāvātā redakcija #1"</w:t>
            </w:r>
            <w:r w:rsidR="00000000" w:rsidRPr="00000000" w:rsidDel="00000000">
              <w:rPr>
                <w:i w:val="1"/>
                <w:rtl w:val="0"/>
              </w:rPr>
              <w:t xml:space="preserve">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Ir nepieciešams izvērst, lai neradītu priekšstatu, ka pārvaldība ir ļoti šaurs un atrauts jautājums no ilgtspējas.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2.sadaļā otrās rindkopas pirmo teikumu (4.lapā) izteikt šādā redakcijā, dzēšot vārdu “integrēt”: (skatīt sadaļā </w:t>
            </w:r>
            <w:r w:rsidR="00000000" w:rsidRPr="00000000" w:rsidDel="00000000">
              <w:rPr>
                <w:b w:val="1"/>
                <w:i w:val="1"/>
                <w:rtl w:val="0"/>
              </w:rPr>
              <w:t xml:space="preserve">"Piedāvātā redakcija #2"</w:t>
            </w:r>
            <w:r w:rsidR="00000000" w:rsidRPr="00000000" w:rsidDel="00000000">
              <w:rPr>
                <w:i w:val="1"/>
                <w:rtl w:val="0"/>
              </w:rPr>
              <w:t xml:space="preserve">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Integrēta tiek risku analīze un vadība.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2. sadaļā astotā rindkopā (5.lapā) aizstāt vārdu “pilotprojektu” ar vārdu “izpēti”, kā arī papildināt rindkopu ar šādu pirmo teikumu: (skatīt sadaļā </w:t>
            </w:r>
            <w:r w:rsidR="00000000" w:rsidRPr="00000000" w:rsidDel="00000000">
              <w:rPr>
                <w:b w:val="1"/>
                <w:i w:val="1"/>
                <w:rtl w:val="0"/>
              </w:rPr>
              <w:t xml:space="preserve">"Piedāvātā redakcija #3"</w:t>
            </w:r>
            <w:r w:rsidR="00000000" w:rsidRPr="00000000" w:rsidDel="00000000">
              <w:rPr>
                <w:i w:val="1"/>
                <w:rtl w:val="0"/>
              </w:rPr>
              <w:t xml:space="preserve">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Banka uzsāka publicēt analītiskos materiālus par ilgtspējas tematiku jau 2020.gadā, tādēļ labāk 2023.gada fizisko risku izpēti nesaukt par pilotprojektu.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Sadaļā “Priekšlikumi turpmākai rīcībai” 1) punktā dzēst “Finanšu un kapitāla tirgus komisiju;” un aizstāt 1) punktu ar tekstu šādā redakcijā: (skatīt sadaļā </w:t>
            </w:r>
            <w:r w:rsidR="00000000" w:rsidRPr="00000000" w:rsidDel="00000000">
              <w:rPr>
                <w:b w:val="1"/>
                <w:i w:val="1"/>
                <w:rtl w:val="0"/>
              </w:rPr>
              <w:t xml:space="preserve">"Piedāvātā redakcija #4"</w:t>
            </w:r>
            <w:r w:rsidR="00000000" w:rsidRPr="00000000" w:rsidDel="00000000">
              <w:rPr>
                <w:i w:val="1"/>
                <w:rtl w:val="0"/>
              </w:rPr>
              <w:t xml:space="preserve">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FKTK beidz pastāvēt sākot ar 2023.gada 1.janvāri. DG REFORM secinājumi var skart arī citu ministriju un iestāžu atbildīgās jomas papildus jau uzskaitītajām ministrijām un iestādēm.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Piedāvātā redakcija #1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2.sadaļā pirmās rindkopas 3) punktā (3.lapā, pie pārvaldības apsvērumu raksturojuma) ierosinām to papildināt, izsakot to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“valsts un privāto iestāžu pārvaldībai, t. sk., vadības struktūrām, darba ņēmēju,</w:t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 piegādātāju, vides pakalpojumu sniedzēju</w:t>
            </w:r>
            <w:r w:rsidR="00000000" w:rsidRPr="00000000" w:rsidDel="00000000">
              <w:rPr>
                <w:rtl w:val="0"/>
              </w:rPr>
              <w:t xml:space="preserve"> attiecībām un darbinieku atalgojumam,</w:t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 visaptverošai, lemtspējīgai un godīgai pārvaldībai</w:t>
            </w:r>
            <w:r w:rsidR="00000000" w:rsidRPr="00000000" w:rsidDel="00000000">
              <w:rPr>
                <w:rtl w:val="0"/>
              </w:rPr>
              <w:t xml:space="preserve"> ir būtiska nozīme, lai nodrošinātu sociālo un vides apsvērumu iekļaušanu lēmumu pieņemšanas procesā,</w:t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 un, lai neapdraudētu investīciju un resursu piesaisti tā nodrošināšanai.</w:t>
            </w:r>
            <w:r w:rsidR="00000000" w:rsidRPr="00000000" w:rsidDel="00000000">
              <w:rPr>
                <w:rtl w:val="0"/>
              </w:rPr>
              <w:t xml:space="preserve">”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Piedāvātā redakcija #2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2.sadaļā otrās rindkopas pirmo teikumu (4.lapā) izteikt šādā redakcijā, dzēšot vārdu </w:t>
            </w:r>
            <w:r w:rsidR="00000000" w:rsidRPr="00000000" w:rsidDel="00000000">
              <w:rPr>
                <w:b w:val="1"/>
                <w:i w:val="1"/>
                <w:u w:val="single"/>
                <w:strike w:val="1"/>
                <w:rtl w:val="0"/>
              </w:rPr>
              <w:t xml:space="preserve">“integrēt”</w:t>
            </w:r>
            <w:r w:rsidR="00000000" w:rsidRPr="00000000" w:rsidDel="00000000">
              <w:rPr>
                <w:i w:val="1"/>
                <w:rtl w:val="0"/>
              </w:rPr>
              <w:t xml:space="preserve">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“Finanšu tirgus dalībniekiem ir pienākums </w:t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izvērtēt </w:t>
            </w:r>
            <w:r w:rsidR="00000000" w:rsidRPr="00000000" w:rsidDel="00000000">
              <w:rPr>
                <w:rtl w:val="0"/>
              </w:rPr>
              <w:t xml:space="preserve">ilgtspējas riskus </w:t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kā neatņemamu riska un biznesa pārvaldības daļu </w:t>
            </w:r>
            <w:r w:rsidR="00000000" w:rsidRPr="00000000" w:rsidDel="00000000">
              <w:rPr>
                <w:rtl w:val="0"/>
              </w:rPr>
              <w:t xml:space="preserve">un ņemt vērā iespējamās negatīvās ietekmes uz ilgtspēju savos procesos, kā arī atklāt ar ilgtspēju saistītu infromāciju attiecībā uz finanšu produktiem.”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Piedāvātā redakcija #3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2. sadaļā astotā rindkopā (5.lapā) aizstāt vārdu </w:t>
            </w:r>
            <w:r w:rsidR="00000000" w:rsidRPr="00000000" w:rsidDel="00000000">
              <w:rPr>
                <w:b w:val="1"/>
                <w:i w:val="1"/>
                <w:u w:val="single"/>
                <w:strike w:val="1"/>
                <w:rtl w:val="0"/>
              </w:rPr>
              <w:t xml:space="preserve">“pilotprojektu”</w:t>
            </w:r>
            <w:r w:rsidR="00000000" w:rsidRPr="00000000" w:rsidDel="00000000">
              <w:rPr>
                <w:i w:val="1"/>
                <w:rtl w:val="0"/>
              </w:rPr>
              <w:t xml:space="preserve"> ar vārdu </w:t>
            </w:r>
            <w:r w:rsidR="00000000" w:rsidRPr="00000000" w:rsidDel="00000000">
              <w:rPr>
                <w:b w:val="1"/>
                <w:i w:val="1"/>
                <w:u w:val="single"/>
                <w:rtl w:val="0"/>
              </w:rPr>
              <w:t xml:space="preserve">“izpēti”</w:t>
            </w:r>
            <w:r w:rsidR="00000000" w:rsidRPr="00000000" w:rsidDel="00000000">
              <w:rPr>
                <w:i w:val="1"/>
                <w:rtl w:val="0"/>
              </w:rPr>
              <w:t xml:space="preserve">, kā arī papildināt rindkopu ar šādu pirmo teikumu: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</w:t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Latvijas Banka padziļināti veic ar klimata pārmaiņām saistīto risku analīzi un to publicē kopš 2020.gada.</w:t>
            </w:r>
            <w:r w:rsidR="00000000" w:rsidRPr="00000000" w:rsidDel="00000000">
              <w:rPr>
                <w:rtl w:val="0"/>
              </w:rPr>
              <w:t xml:space="preserve">"</w:t>
            </w:r>
            <w:r w:rsidR="00000000" w:rsidRPr="00000000" w:rsidDel="00000000">
              <w:rPr>
                <w:b w:val="1"/>
                <w:rtl w:val="0"/>
              </w:rPr>
              <w:t xml:space="preserve">Piedāvātā redakcija #4</w:t>
            </w:r>
            <w:r w:rsidR="00000000" w:rsidRPr="00000000" w:rsidDel="00000000">
              <w:rPr>
                <w:i w:val="1"/>
                <w:rtl w:val="0"/>
              </w:rPr>
              <w:t xml:space="preserve">Sadaļā “Priekšlikumi turpmākai rīcībai” 1) punktā dzēst </w:t>
            </w:r>
            <w:r w:rsidR="00000000" w:rsidRPr="00000000" w:rsidDel="00000000">
              <w:rPr>
                <w:b w:val="1"/>
                <w:i w:val="1"/>
                <w:u w:val="single"/>
                <w:strike w:val="1"/>
                <w:rtl w:val="0"/>
              </w:rPr>
              <w:t xml:space="preserve">“Finanšu un kapitāla tirgus komisiju;”</w:t>
            </w:r>
            <w:r w:rsidR="00000000" w:rsidRPr="00000000" w:rsidDel="00000000">
              <w:rPr>
                <w:i w:val="1"/>
                <w:rtl w:val="0"/>
              </w:rPr>
              <w:t xml:space="preserve"> un aizstāt 1) punktu ar tekstu šādā redakcijā:</w:t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“Visām ministrijām un iestādēm, kuru atbildības jomu skar DG REFORM izstrādātā ceļa karte, nodrošināt DG REFORM īstenošanu atbilstoši DG REFORM izstrādātajai ceļa kartei. Starp tām visticamāk būs </w:t>
            </w:r>
            <w:r w:rsidR="00000000" w:rsidRPr="00000000" w:rsidDel="00000000">
              <w:rPr>
                <w:rtl w:val="0"/>
              </w:rPr>
              <w:t xml:space="preserve">Finanšu ministrija, Latvijas Banka, Ekonomikas ministrija, Zemkopības ministrija, Satiksmes ministrija un Vides aizsardzības un reģionālās attīstības ministrija;</w:t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Armands Pogulis (LB)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22.11.2022.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22.11.2022.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