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1.05.2025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1.05.2025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