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Aizsardzības ministrija īsteno projektu konkursus militāru vai divējāda lietojuma produktu attīstības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04.09.2024.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04.09.2024.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