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11.02.2025.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11.02.2025.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