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atbildēt par valsts mākoņdatošanas platformas virtualizācijas vidē apstrādātajiem datiem, nodrošinot to pieejamību, integritāti un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informācijas sistēmās esošajiem datiem, un to apstrādi atbild šo sistēmu pārziņi, tas izriet no Valsts informāciju sistēmu likuma, Nacionālās kiberdrošības likuma un tam saistītajiem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mākoņdatošanas platformas virtualizācijas vidē izmitināto datu apstrādi tikai pēc datu pārziņa norādījumiem, kā arī tehnisko un organizatorisko drošību un ir atbildīgs par datu drošu glabāšanu un apstrādi savā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mākoņdatošanas platformas virtualizācijas vidē esošo datu pieejamību, integritāti un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25.04.2025.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25.04.2025.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