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7A97" w:rsidRDefault="00427A97" w:rsidP="00427A97">
      <w:pPr>
        <w:outlineLvl w:val="0"/>
        <w:rPr>
          <w:lang w:val="lv-LV"/>
        </w:rPr>
      </w:pPr>
      <w:proofErr w:type="spellStart"/>
      <w:r>
        <w:rPr>
          <w:b/>
          <w:bCs/>
          <w:lang w:val="lv-LV"/>
        </w:rPr>
        <w:t>From</w:t>
      </w:r>
      <w:proofErr w:type="spellEnd"/>
      <w:r>
        <w:rPr>
          <w:b/>
          <w:bCs/>
          <w:lang w:val="lv-LV"/>
        </w:rPr>
        <w:t>:</w:t>
      </w:r>
      <w:r>
        <w:rPr>
          <w:lang w:val="lv-LV"/>
        </w:rPr>
        <w:t xml:space="preserve"> Amanda Mūrniece &lt;</w:t>
      </w:r>
      <w:hyperlink r:id="rId4" w:history="1">
        <w:r>
          <w:rPr>
            <w:rStyle w:val="Hipersaite"/>
            <w:lang w:val="lv-LV"/>
          </w:rPr>
          <w:t>Amanda.Murniece@tm.gov.lv</w:t>
        </w:r>
      </w:hyperlink>
      <w:r>
        <w:rPr>
          <w:lang w:val="lv-LV"/>
        </w:rPr>
        <w:t xml:space="preserve">&gt; </w:t>
      </w:r>
      <w:r>
        <w:rPr>
          <w:lang w:val="lv-LV"/>
        </w:rPr>
        <w:br/>
      </w:r>
      <w:proofErr w:type="spellStart"/>
      <w:r>
        <w:rPr>
          <w:b/>
          <w:bCs/>
          <w:lang w:val="lv-LV"/>
        </w:rPr>
        <w:t>Sent</w:t>
      </w:r>
      <w:proofErr w:type="spellEnd"/>
      <w:r>
        <w:rPr>
          <w:b/>
          <w:bCs/>
          <w:lang w:val="lv-LV"/>
        </w:rPr>
        <w:t>:</w:t>
      </w:r>
      <w:r>
        <w:rPr>
          <w:lang w:val="lv-LV"/>
        </w:rPr>
        <w:t xml:space="preserve"> </w:t>
      </w:r>
      <w:proofErr w:type="spellStart"/>
      <w:r>
        <w:rPr>
          <w:lang w:val="lv-LV"/>
        </w:rPr>
        <w:t>Monday</w:t>
      </w:r>
      <w:proofErr w:type="spellEnd"/>
      <w:r>
        <w:rPr>
          <w:lang w:val="lv-LV"/>
        </w:rPr>
        <w:t xml:space="preserve">, </w:t>
      </w:r>
      <w:proofErr w:type="spellStart"/>
      <w:r>
        <w:rPr>
          <w:lang w:val="lv-LV"/>
        </w:rPr>
        <w:t>July</w:t>
      </w:r>
      <w:proofErr w:type="spellEnd"/>
      <w:r>
        <w:rPr>
          <w:lang w:val="lv-LV"/>
        </w:rPr>
        <w:t xml:space="preserve"> 13, 2020 8:50 PM</w:t>
      </w:r>
      <w:r>
        <w:rPr>
          <w:lang w:val="lv-LV"/>
        </w:rPr>
        <w:br/>
      </w:r>
      <w:r>
        <w:rPr>
          <w:b/>
          <w:bCs/>
          <w:lang w:val="lv-LV"/>
        </w:rPr>
        <w:t>To:</w:t>
      </w:r>
      <w:r>
        <w:rPr>
          <w:lang w:val="lv-LV"/>
        </w:rPr>
        <w:t xml:space="preserve"> ZM &lt;</w:t>
      </w:r>
      <w:hyperlink r:id="rId5" w:history="1">
        <w:r>
          <w:rPr>
            <w:rStyle w:val="Hipersaite"/>
            <w:lang w:val="lv-LV"/>
          </w:rPr>
          <w:t>pasts@zm.gov.lv</w:t>
        </w:r>
      </w:hyperlink>
      <w:r>
        <w:rPr>
          <w:lang w:val="lv-LV"/>
        </w:rPr>
        <w:t>&gt;</w:t>
      </w:r>
      <w:r>
        <w:rPr>
          <w:lang w:val="lv-LV"/>
        </w:rPr>
        <w:br/>
      </w:r>
      <w:proofErr w:type="spellStart"/>
      <w:r>
        <w:rPr>
          <w:b/>
          <w:bCs/>
          <w:lang w:val="lv-LV"/>
        </w:rPr>
        <w:t>Cc</w:t>
      </w:r>
      <w:proofErr w:type="spellEnd"/>
      <w:r>
        <w:rPr>
          <w:b/>
          <w:bCs/>
          <w:lang w:val="lv-LV"/>
        </w:rPr>
        <w:t>:</w:t>
      </w:r>
      <w:r>
        <w:rPr>
          <w:lang w:val="lv-LV"/>
        </w:rPr>
        <w:t xml:space="preserve"> Inese Aleksejeva &lt;</w:t>
      </w:r>
      <w:hyperlink r:id="rId6" w:history="1">
        <w:r>
          <w:rPr>
            <w:rStyle w:val="Hipersaite"/>
            <w:lang w:val="lv-LV"/>
          </w:rPr>
          <w:t>Inese.Aleksejeva@zm.gov.lv</w:t>
        </w:r>
      </w:hyperlink>
      <w:r>
        <w:rPr>
          <w:lang w:val="lv-LV"/>
        </w:rPr>
        <w:t>&gt;</w:t>
      </w:r>
      <w:r>
        <w:rPr>
          <w:lang w:val="lv-LV"/>
        </w:rPr>
        <w:br/>
      </w:r>
      <w:proofErr w:type="spellStart"/>
      <w:r>
        <w:rPr>
          <w:b/>
          <w:bCs/>
          <w:lang w:val="lv-LV"/>
        </w:rPr>
        <w:t>Subject</w:t>
      </w:r>
      <w:proofErr w:type="spellEnd"/>
      <w:r>
        <w:rPr>
          <w:b/>
          <w:bCs/>
          <w:lang w:val="lv-LV"/>
        </w:rPr>
        <w:t>:</w:t>
      </w:r>
      <w:r>
        <w:rPr>
          <w:lang w:val="lv-LV"/>
        </w:rPr>
        <w:t xml:space="preserve"> RE: VSS-435, precizētais likumprojekts saskaņošanai</w:t>
      </w:r>
    </w:p>
    <w:p w:rsidR="00427A97" w:rsidRDefault="00427A97" w:rsidP="00427A97">
      <w:pPr>
        <w:rPr>
          <w:lang w:val="lv-LV"/>
        </w:rPr>
      </w:pPr>
    </w:p>
    <w:p w:rsidR="00427A97" w:rsidRDefault="00427A97" w:rsidP="00427A97">
      <w:pPr>
        <w:rPr>
          <w:lang w:val="lv-LV"/>
        </w:rPr>
      </w:pPr>
      <w:r>
        <w:rPr>
          <w:sz w:val="24"/>
          <w:szCs w:val="24"/>
          <w:lang w:val="lv-LV"/>
        </w:rPr>
        <w:t xml:space="preserve">Labdien, </w:t>
      </w:r>
    </w:p>
    <w:p w:rsidR="00427A97" w:rsidRDefault="00427A97" w:rsidP="00427A97">
      <w:pPr>
        <w:rPr>
          <w:lang w:val="lv-LV"/>
        </w:rPr>
      </w:pPr>
      <w:r>
        <w:rPr>
          <w:sz w:val="24"/>
          <w:szCs w:val="24"/>
          <w:lang w:val="lv-LV"/>
        </w:rPr>
        <w:t xml:space="preserve">  </w:t>
      </w:r>
    </w:p>
    <w:p w:rsidR="00427A97" w:rsidRDefault="00427A97" w:rsidP="00427A97">
      <w:pPr>
        <w:rPr>
          <w:lang w:val="lv-LV"/>
        </w:rPr>
      </w:pPr>
      <w:r>
        <w:rPr>
          <w:sz w:val="24"/>
          <w:szCs w:val="24"/>
          <w:lang w:val="lv-LV"/>
        </w:rPr>
        <w:t xml:space="preserve">Tieslietu ministrija ir izskatījusi Zemkopības ministrijas precizēto likumprojektu </w:t>
      </w:r>
      <w:r>
        <w:rPr>
          <w:color w:val="212121"/>
          <w:sz w:val="24"/>
          <w:szCs w:val="24"/>
          <w:lang w:val="lv-LV"/>
        </w:rPr>
        <w:t xml:space="preserve">“Grozījumi Lauksaimniecības un lauku attīstības likumā” (turpmāk - projekts) un atbalsta tā virzību, izsakot šādu iebildumu: </w:t>
      </w:r>
    </w:p>
    <w:p w:rsidR="00427A97" w:rsidRDefault="00427A97" w:rsidP="00427A97">
      <w:pPr>
        <w:rPr>
          <w:lang w:val="lv-LV"/>
        </w:rPr>
      </w:pPr>
      <w:r>
        <w:rPr>
          <w:sz w:val="24"/>
          <w:szCs w:val="24"/>
          <w:lang w:val="lv-LV"/>
        </w:rPr>
        <w:t xml:space="preserve">  </w:t>
      </w:r>
    </w:p>
    <w:p w:rsidR="00427A97" w:rsidRDefault="00427A97" w:rsidP="00427A97">
      <w:pPr>
        <w:rPr>
          <w:lang w:val="lv-LV"/>
        </w:rPr>
      </w:pPr>
      <w:r>
        <w:rPr>
          <w:sz w:val="24"/>
          <w:szCs w:val="24"/>
          <w:lang w:val="lv-LV"/>
        </w:rPr>
        <w:t>Vēršam uzmanību, ka projekta izziņas 3. punktā norādītais skaidrojums “</w:t>
      </w:r>
      <w:r>
        <w:rPr>
          <w:lang w:val="lv-LV"/>
        </w:rPr>
        <w:t>Skatīt anotācijas I sadaļas 2. punkta 8. skaidrojumu” attiecas uz projektā izteikto 11. panta 2.</w:t>
      </w:r>
      <w:r>
        <w:rPr>
          <w:vertAlign w:val="superscript"/>
          <w:lang w:val="lv-LV"/>
        </w:rPr>
        <w:t>2</w:t>
      </w:r>
      <w:r>
        <w:rPr>
          <w:lang w:val="lv-LV"/>
        </w:rPr>
        <w:t xml:space="preserve"> daļu, nevis projektā izteikto 11. panta otro daļu. Tādējādi atkārtoti lūdzam skaidrot, vai projekta 7. pantā izteiktajā 11. panta otrajā daļā minētais “kontroles ziņojums” izriet no Regulas 2018/848 vai kāda cita regulējuma prasībām, nepieciešamības gadījumā precizējot minēto 11. panta otro daļu. Vēršam uzmanību, ka spēkā esošā likuma 11. panta otrajā daļā attiecībā uz kontroles ziņojumu ir ietverta atsauce uz Komisijas regulas Nr. 889/2008 65.panta 3.punktu. </w:t>
      </w:r>
    </w:p>
    <w:p w:rsidR="00427A97" w:rsidRDefault="00427A97" w:rsidP="00427A97">
      <w:pPr>
        <w:rPr>
          <w:lang w:val="lv-LV"/>
        </w:rPr>
      </w:pPr>
      <w:r>
        <w:rPr>
          <w:sz w:val="24"/>
          <w:szCs w:val="24"/>
          <w:lang w:val="lv-LV"/>
        </w:rPr>
        <w:t xml:space="preserve">  </w:t>
      </w:r>
    </w:p>
    <w:p w:rsidR="00427A97" w:rsidRDefault="00427A97" w:rsidP="00427A97">
      <w:pPr>
        <w:rPr>
          <w:lang w:val="lv-LV"/>
        </w:rPr>
      </w:pPr>
      <w:r>
        <w:rPr>
          <w:sz w:val="24"/>
          <w:szCs w:val="24"/>
          <w:lang w:val="lv-LV"/>
        </w:rPr>
        <w:t xml:space="preserve">Vienlaikus izsakām priekšlikumu projekta 7. pantā izteiktajā 11. panta pirmajā daļā norādi “bioloģiskās lauksaimniecības jomu regulējošos normatīvajos aktos” aizstāt ar “normatīvajos aktos par </w:t>
      </w:r>
      <w:r>
        <w:rPr>
          <w:color w:val="000000"/>
          <w:sz w:val="24"/>
          <w:szCs w:val="24"/>
          <w:shd w:val="clear" w:color="auto" w:fill="FFFFFF"/>
          <w:lang w:val="lv-LV"/>
        </w:rPr>
        <w:t>bioloģiskās lauksaimniecības kontroles sistēmas kontroles institūcijām un to atzīšanas kārtību</w:t>
      </w:r>
      <w:r>
        <w:rPr>
          <w:sz w:val="24"/>
          <w:szCs w:val="24"/>
          <w:lang w:val="lv-LV"/>
        </w:rPr>
        <w:t xml:space="preserve">”, ņemot vērā projekta 7. pantā izteikto 11. panta trešās daļas 1. punktu. </w:t>
      </w:r>
    </w:p>
    <w:p w:rsidR="00427A97" w:rsidRDefault="00427A97" w:rsidP="00427A97">
      <w:pPr>
        <w:rPr>
          <w:lang w:val="lv-LV"/>
        </w:rPr>
      </w:pPr>
      <w:r>
        <w:rPr>
          <w:sz w:val="24"/>
          <w:szCs w:val="24"/>
          <w:lang w:val="lv-LV"/>
        </w:rPr>
        <w:t xml:space="preserve">  </w:t>
      </w:r>
    </w:p>
    <w:p w:rsidR="00427A97" w:rsidRDefault="00427A97" w:rsidP="00427A97">
      <w:pPr>
        <w:rPr>
          <w:lang w:val="lv-LV"/>
        </w:rPr>
      </w:pPr>
      <w:r>
        <w:rPr>
          <w:sz w:val="24"/>
          <w:szCs w:val="24"/>
          <w:lang w:val="lv-LV"/>
        </w:rPr>
        <w:t xml:space="preserve">Iesakām arī atkārtoti izvērtēt, vai projekta 7. pantā izteiktajā 11. panta trešās daļas 1. punkta “c” un “d” punktā ir viennozīmīgi skaidri izteikts, kādas tieši “prasības” noteiks Ministru kabinets, nepieciešamības gadījumā precizējot pilnvarojumus Ministru kabinetam. </w:t>
      </w:r>
    </w:p>
    <w:p w:rsidR="00427A97" w:rsidRDefault="00427A97" w:rsidP="00427A97">
      <w:pPr>
        <w:rPr>
          <w:lang w:val="lv-LV"/>
        </w:rPr>
      </w:pPr>
      <w:r>
        <w:rPr>
          <w:sz w:val="24"/>
          <w:szCs w:val="24"/>
          <w:lang w:val="lv-LV"/>
        </w:rPr>
        <w:t xml:space="preserve">  </w:t>
      </w:r>
    </w:p>
    <w:p w:rsidR="00427A97" w:rsidRDefault="00427A97" w:rsidP="00427A97">
      <w:pPr>
        <w:rPr>
          <w:lang w:val="lv-LV"/>
        </w:rPr>
      </w:pPr>
      <w:r>
        <w:rPr>
          <w:sz w:val="24"/>
          <w:szCs w:val="24"/>
          <w:lang w:val="lv-LV"/>
        </w:rPr>
        <w:t xml:space="preserve">  </w:t>
      </w:r>
    </w:p>
    <w:p w:rsidR="00427A97" w:rsidRDefault="00427A97" w:rsidP="00427A97">
      <w:pPr>
        <w:rPr>
          <w:lang w:val="lv-LV"/>
        </w:rPr>
      </w:pPr>
      <w:r>
        <w:rPr>
          <w:color w:val="201F1E"/>
          <w:lang w:val="lv-LV"/>
        </w:rPr>
        <w:t xml:space="preserve">Cieņā </w:t>
      </w:r>
    </w:p>
    <w:p w:rsidR="00427A97" w:rsidRDefault="00427A97" w:rsidP="00427A97">
      <w:pPr>
        <w:rPr>
          <w:lang w:val="lv-LV"/>
        </w:rPr>
      </w:pPr>
      <w:r>
        <w:rPr>
          <w:b/>
          <w:bCs/>
          <w:color w:val="201F1E"/>
          <w:lang w:val="lv-LV"/>
        </w:rPr>
        <w:t>Amanda Mūrniece</w:t>
      </w:r>
      <w:r>
        <w:rPr>
          <w:color w:val="201F1E"/>
          <w:lang w:val="lv-LV"/>
        </w:rPr>
        <w:t xml:space="preserve"> </w:t>
      </w:r>
    </w:p>
    <w:p w:rsidR="00427A97" w:rsidRDefault="00427A97" w:rsidP="00427A97">
      <w:pPr>
        <w:rPr>
          <w:lang w:val="lv-LV"/>
        </w:rPr>
      </w:pPr>
      <w:r>
        <w:rPr>
          <w:color w:val="201F1E"/>
          <w:lang w:val="lv-LV"/>
        </w:rPr>
        <w:t xml:space="preserve">Tieslietu ministrijas Valststiesību departamenta </w:t>
      </w:r>
    </w:p>
    <w:p w:rsidR="00427A97" w:rsidRDefault="00427A97" w:rsidP="00427A97">
      <w:pPr>
        <w:rPr>
          <w:lang w:val="lv-LV"/>
        </w:rPr>
      </w:pPr>
      <w:r>
        <w:rPr>
          <w:color w:val="201F1E"/>
          <w:lang w:val="lv-LV"/>
        </w:rPr>
        <w:t xml:space="preserve">Starptautisko publisko tiesību nodaļas juriste </w:t>
      </w:r>
    </w:p>
    <w:p w:rsidR="00427A97" w:rsidRDefault="00427A97" w:rsidP="00427A97">
      <w:pPr>
        <w:rPr>
          <w:lang w:val="lv-LV"/>
        </w:rPr>
      </w:pPr>
      <w:r>
        <w:rPr>
          <w:color w:val="201F1E"/>
          <w:lang w:val="lv-LV"/>
        </w:rPr>
        <w:t xml:space="preserve">Tālrunis: 67036942 </w:t>
      </w:r>
    </w:p>
    <w:p w:rsidR="00427A97" w:rsidRDefault="00427A97" w:rsidP="00427A97">
      <w:pPr>
        <w:rPr>
          <w:lang w:val="lv-LV"/>
        </w:rPr>
      </w:pPr>
      <w:r>
        <w:rPr>
          <w:color w:val="201F1E"/>
          <w:lang w:val="lv-LV"/>
        </w:rPr>
        <w:t>E-pasts: </w:t>
      </w:r>
      <w:hyperlink r:id="rId7" w:history="1">
        <w:r>
          <w:rPr>
            <w:rStyle w:val="Hipersaite"/>
            <w:color w:val="0563C1"/>
            <w:lang w:val="lv-LV"/>
          </w:rPr>
          <w:t>Amanda.Murniece@tm.gov.lv</w:t>
        </w:r>
      </w:hyperlink>
      <w:r>
        <w:rPr>
          <w:color w:val="201F1E"/>
          <w:lang w:val="lv-LV"/>
        </w:rPr>
        <w:t xml:space="preserve">   </w:t>
      </w:r>
    </w:p>
    <w:p w:rsidR="00427A97" w:rsidRDefault="00427A97" w:rsidP="00427A97">
      <w:pPr>
        <w:rPr>
          <w:lang w:val="lv-LV"/>
        </w:rPr>
      </w:pPr>
      <w:hyperlink r:id="rId8" w:history="1">
        <w:r>
          <w:rPr>
            <w:rStyle w:val="Hipersaite"/>
            <w:color w:val="0563C1"/>
            <w:lang w:val="lv-LV"/>
          </w:rPr>
          <w:t>www.tm.gov.lv</w:t>
        </w:r>
      </w:hyperlink>
      <w:r>
        <w:rPr>
          <w:color w:val="201F1E"/>
          <w:lang w:val="lv-LV"/>
        </w:rPr>
        <w:t xml:space="preserve"> </w:t>
      </w:r>
    </w:p>
    <w:p w:rsidR="00AF3D58" w:rsidRDefault="00AF3D58">
      <w:bookmarkStart w:id="0" w:name="_GoBack"/>
      <w:bookmarkEnd w:id="0"/>
    </w:p>
    <w:sectPr w:rsidR="00AF3D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A97"/>
    <w:rsid w:val="00427A97"/>
    <w:rsid w:val="00AF3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7A6F8E-30B3-4985-9BEA-9A501CD80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27A97"/>
    <w:pPr>
      <w:spacing w:after="0" w:line="240" w:lineRule="auto"/>
    </w:pPr>
    <w:rPr>
      <w:rFonts w:ascii="Calibri" w:hAnsi="Calibri" w:cs="Calibri"/>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427A9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9685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m.gov.lv/" TargetMode="External"/><Relationship Id="rId3" Type="http://schemas.openxmlformats.org/officeDocument/2006/relationships/webSettings" Target="webSettings.xml"/><Relationship Id="rId7" Type="http://schemas.openxmlformats.org/officeDocument/2006/relationships/hyperlink" Target="mailto:Amanda.Murniece@tm.gov.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ese.Aleksejeva@zm.gov.lv" TargetMode="External"/><Relationship Id="rId5" Type="http://schemas.openxmlformats.org/officeDocument/2006/relationships/hyperlink" Target="mailto:pasts@zm.gov.lv" TargetMode="External"/><Relationship Id="rId10" Type="http://schemas.openxmlformats.org/officeDocument/2006/relationships/theme" Target="theme/theme1.xml"/><Relationship Id="rId4" Type="http://schemas.openxmlformats.org/officeDocument/2006/relationships/hyperlink" Target="mailto:Amanda.Murniece@tm.gov.lv" TargetMode="Externa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320</Words>
  <Characters>1830</Characters>
  <Application>Microsoft Office Word</Application>
  <DocSecurity>0</DocSecurity>
  <Lines>15</Lines>
  <Paragraphs>4</Paragraphs>
  <ScaleCrop>false</ScaleCrop>
  <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Aleksejeva</dc:creator>
  <cp:keywords/>
  <dc:description/>
  <cp:lastModifiedBy>Inese Aleksejeva</cp:lastModifiedBy>
  <cp:revision>1</cp:revision>
  <dcterms:created xsi:type="dcterms:W3CDTF">2020-09-18T11:09:00Z</dcterms:created>
  <dcterms:modified xsi:type="dcterms:W3CDTF">2020-09-18T11:09:00Z</dcterms:modified>
</cp:coreProperties>
</file>