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25.04.2023.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25.04.2023.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