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Valdes un padomes locekļu skaita un atalgojuma noteikšanas kārtība publiskas personas kapitāla daļu pārvaldīšanas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noteiktu kapitālsabiedrības valdes un padomes locekļu skaitu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kā arī valdes priekšsēdētāja un padomes priekšsēdētāja mēneša atlīdzības maksimālo apmēru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kapitālsabiedrības, izmantojot Gada pārskatu un konsolidēto gada pārskatu likumā noteiktās kritēriju robežvērtības, pēc lieluma iedala trijās kategorijās: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Sinhronizēt sabiedrību kategoriju iedalījumu ar Gada pārskatu un konsolidēto gada pārskatu 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Smiltāne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 publiskas personas atkarīgā komerciālā un nekomerciālā publiskas personas kapitālsabiedrībā mēneša atlīdzības apmēru nosaka, ņemot vērā kapitālsabiedrības darbības komerciālo raksturu, ieņēmumu avotus, deleģēto publiskās pārvaldes uzdevumu apjomu, konkurences apstākļus un pašu ieņēmumu īpatsvaru kopējos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apakšpunktā minēto terminu: "kapitālsabiedrības darbības komerciālo raksturu” nepieciešams precizēt vai skaidrot, jo tas ir interpretējams dažādi (arī anotācijā nav paskaidrots).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Smiltāne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24.04.2025. 22.36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24.04.2025. 22.36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Atzinumi_25-TA-728.docx</dc:title>
</cp:coreProperties>
</file>

<file path=docProps/custom.xml><?xml version="1.0" encoding="utf-8"?>
<Properties xmlns="http://schemas.openxmlformats.org/officeDocument/2006/custom-properties" xmlns:vt="http://schemas.openxmlformats.org/officeDocument/2006/docPropsVTypes"/>
</file>