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26-TA-671: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2015. gada 1. septembra noteikumos Nr. 506 "Mēslošanas līdzekļu un substrātu identifikācijas, kvalitātes atbilstības novērtēšanas un tirdzniecības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Veiktajā administratīvo izmaksu samazinājuma novērtējumā skaidrojuma sadaļā nav norādīti datu avoti, uz kuriem balstīti aprēķinā izmantotie parametri (stundas likme, laika patēriņš, subjektu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papildināt aprēķinu skaidrojumu, norādot: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datu avotus, no kuriem iegūts subjektu skaits (piemēram, statistikas dati, iestādes uzskaite, nozares informācija u. 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pamatojumu izmantotajam laika patēriņam (piemēram, aptaujas, ekspertu novērtējums, analoģija ar līdzīgiem procesiem);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pamatojumu izvēlētajai stundas likmei (piemēram, CSP dati vai nozares vidējie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Vadlīnijās tiesību akta sākotnējās ietekmes novērtēšanai un novērtējuma ziņojuma sagatavošanai vienotajā TAP portālā noteiktajam administratīvo izmaksu aprēķinam jābūt balstītam uz pārbaudāmiem un pamatotiem datiem, nodrošinot aprēķina caurskatāmību un ticamību.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skaidrojuma sadaļā nav nepieciešams atkārtot administratīvo izmaksu aprēķina formulu, bet gan sniegt skaidru pamatojumu aprēķinā izmantotajiem pieņēmumiem un datiem.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Projekta izpildes ietekme uz pārvaldes funkcijām un institucionālo struktūru</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2. sadaļā ir sniegta informācija, ka ar projektu tiks saīsināts periods, kādā mēslošanas līdzekļi vai substrāti tiek iekļauti sarakstā, kā arī periods, kādā dienests izvērtē to atbilstību lietošanai bioloģiskajā lauksaimniecībā.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izmaiņas norāda uz izmaiņām Valsts augu aizsardzības dienesta darbībā, tostarp iespējamu funkciju vai uzdevumu izpildes kārtības maiņu vai iekšējo procesu efektivizāciju.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anotācijas 7.4. apakšpunktā skaidri norādīt: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vai un kā tiek mainītas institūcijas funkcijas vai uzdevumi,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vai tiek veikta iekšējo procesu efektivizācija vai optimizācija,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kādi konkrēti pasākumi nodrošinās perioda saīsināšanu.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26-TA-671</w:t>
    </w:r>
    <w:r>
      <w:br/>
    </w:r>
    <w:r w:rsidR="00000000" w:rsidRPr="00000000" w:rsidDel="00000000">
      <w:rPr>
        <w:rtl w:val="0"/>
      </w:rPr>
      <w:t xml:space="preserve">Izdrukāts 16.04.2026. 17.29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26-TA-671</w:t>
    </w:r>
    <w:r>
      <w:br/>
    </w:r>
    <w:r w:rsidR="00000000" w:rsidRPr="00000000" w:rsidDel="00000000">
      <w:rPr>
        <w:rtl w:val="0"/>
      </w:rPr>
      <w:t xml:space="preserve">Izdrukāts 16.04.2026. 17.29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Atzinumi_26-TA-671.docx</dc:title>
</cp:coreProperties>
</file>

<file path=docProps/custom.xml><?xml version="1.0" encoding="utf-8"?>
<Properties xmlns="http://schemas.openxmlformats.org/officeDocument/2006/custom-properties" xmlns:vt="http://schemas.openxmlformats.org/officeDocument/2006/docPropsVTypes"/>
</file>