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Ministru kabineta 2021. gada 21. decembra noteikumos Nr. 851 "Saliedētas un pilsoniski aktīvas sabiedrības attīstības pamatnostādņu īstenošanas uzraudzības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02.05.2024.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02.05.2024.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