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23-TA-491: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nekustamā īpašuma daļas nodošanu bezatlīdzības lietošanā valsts sabiedrībai ar ierobežotu atbildību “Latvijas Vides, ģeoloģijas un meteoroloģijas centrs”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(Grafiskas attēls "Šlīteres bāka" izvietojums dabā.)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(02.02.2023. Nr.1.5/599/2023-N Dabas aizsardzības vēstule)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(31.01.2023. Nekustamā īpašuma izvērtēšanas komisijas protokols Nr. 111)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(2017. gada 14. novembra pārvaldīšanas līgumu Nr. NĪ/7/2017 (Nr.7.8/39/2017-P) “Valsts nekustamā īpašuma pārvaldīšanas līgums”)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(2022. gada 2. marta Vienošanās NĪ/2/2022 par grozījumiem 2017. gada 14. novembra valsts nekustamo īpašumu pārvaldīšanas līgumā Nr. NĪ/7/2017 (Nr. 7.8/39/2017-P))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(Izvilkums no Pielikums Nr.1 pie 2017. gada 14. novembra "Valsts nekustamā īpašuma pārvaldīšanas līgums" Nr. NĪ/7/2017 (Nr. 7.8/30/2017-P) un pie 2022. gada 2. marta Vienošanās NĪ/2/2022 "Par grozījumiem 2017. gada 14. novembra valsts nekustamo īpašumu pārvaldīšanas līgumā Nr. NĪ/7/2017 (Nr. 7.8/39/2017-P))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(Zemesgrāmatas nodalījums Nr. 787)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(Izdruka_telpiskie dati_022)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(Izdruka_telpiskie dati_023)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finanšu līdzekļu un mantas izšķērdēšanas novēršanas likuma 5. panta otrās daļas 5. punktu un ceturto daļu Vides aizsardzības un reģionālās attīstības ministrijas padotības iestādei Dabas aizsardzības pārvaldei (turpmāk - Pārvalde) nodot valsts sabiedrībai ar ierobežotu atbildību “Latvijas Vides, ģeoloģijas un meteoroloģijas centrs” (reģistrācijas Nr. 50103237791, juridiskā adrese - Maskavas iela 165, Rīga, LV - 1019)  (turpmāk – sabiedrībai) bezatlīdzības lietošanā tās pārvaldībā esošā nekustamā īpašuma "Šlīteres bāka", Dundagas pagasts, Talsu novads, kadastra numurs 8850 003 0061, sastāvā esošas apbūvētas zemes vienības: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Finanšu ministrijas iepriekš izteikto iebildumu (lūdzam skatīt izziņas 7.punkta otro daļu) par rīkojuma projekta 1.punkta precizēšanu, paredzot, ka valsts sabiedrībai ar ierobežotu atbildību “Latvijas Vides, ģeoloģijas un meteoroloģijas centrs” (turpmāk - LVĢMC) nekustamo īpašumu bezatlīdzības lietošanā nodos Vides aizsardzības un reģionālās attīstības ministrija (turpmāk - VARAM).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izziņas 7.punktā norādītais, ka iebildums ir ņemts vērā un projekts ir precizēts, neatbilst faktiskajai situācijai.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rīkojuma projekta 1.punktu paredzēts, ka nekustamo īpašumu LVĢMC bezatlīdzības lietošanā nodos VARAM padotības iestāde Dabas aizsardzības pārvaldei (turpmāk - DAP).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rīkojuma projekta paskaidrojošajos dokumentos pievienotajam zemesgrāmatas nodalījuma norakstam nekustamais īpašums ir VARAM valdījumā esošs valsts īpašums.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rīkojuma projekta 1.punktu, paredzot, ka VARAM nodos nekustamo īpašumu bezatlīdzības lietošanā LVĢMC (piemēram, lūdzam skatīt līdzīgu Ministra kabineta rīkojumu - 2022.gada 20.septembra rīkojums Nr.624 "Par valsts nekustamo īpašumu nodošanu bezatlīdzības lietošanā biedrībai "Latvijas Neredzīgo biedrība"", kur Finanšu ministrijas valdījumā un valsts akciju sabiedrības "Valsts nekustamie īpašumi" (turpmāk - VNĪ) pārvaldīšanā esošus nekustamos īpašumus biedrībai nodod Finanšu ministrija (VNĪ)).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finanšu līdzekļu un mantas izšķērdēšanas novēršanas likuma 5. panta otrās daļas 5. punktu un ceturto daļu Vides aizsardzības un reģionālās attīstības ministrijas padotības iestādei Dabas aizsardzības pārvaldei (turpmāk - Pārvalde) nodot valsts sabiedrībai ar ierobežotu atbildību “Latvijas Vides, ģeoloģijas un meteoroloģijas centrs” (reģistrācijas Nr. 50103237791, juridiskā adrese - Maskavas iela 165, Rīga, LV - 1019)  (turpmāk – sabiedrībai) bezatlīdzības lietošanā tās pārvaldībā esošā nekustamā īpašuma "Šlīteres bāka", Dundagas pagasts, Talsu novads, kadastra numurs 8850 003 0061, sastāvā esošas apbūvētas zemes vienības: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rīkojuma projekta 1.punktu paredzēts nodot LVĢMC bezatlīdzības lietošanā nekustamā īpašuma "Slīteres bāka", Dundagas pagasts, Talsu novads, kadastra numurs 8850 003 0061 (turpmāk - nekustamais īpašums), sastāvā esošas apbūvētas </w:t>
            </w:r>
            <w:r w:rsidR="00000000" w:rsidRPr="00000000" w:rsidDel="00000000">
              <w:rPr>
                <w:u w:val="single"/>
                <w:rtl w:val="0"/>
              </w:rPr>
              <w:t xml:space="preserve">zemes vienības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1.1.un 1.2.apakšpunktā ir norādīti zemes vienību, kuru daļas paredzēts nodot LVĢMC bezatlīdzības lietošanā, kadastra apzīmējumi (proti, norādīti zemes vienību kadastra apzīmējumi 8850 003 0061 022 un 8850 003 0061 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1.2.apakšsadaļā norādīts, ka rīkojuma projekta mērķis ir atļaut nodot LVĢMC bezatlīdzības lietošanā nekustamā īpašuma sastāvā esošas apbūvētas </w:t>
            </w:r>
            <w:r w:rsidR="00000000" w:rsidRPr="00000000" w:rsidDel="00000000">
              <w:rPr>
                <w:u w:val="single"/>
                <w:rtl w:val="0"/>
              </w:rPr>
              <w:t xml:space="preserve">divas zemes vienības 0.07 ha kopplatībā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rīkojuma projekta paskaidrojošajos dokumentos pievienotajam zemesgrāmatas nodalījuma norakstam, kā arī saskaņā ar Valsts zemes dienesta datu publicēšanas un e-pakalpojumu portālā kadastrs.lv pieejamo publisko informāciju nekustamā īpašuma sastāvā ir tikai </w:t>
            </w:r>
            <w:r w:rsidR="00000000" w:rsidRPr="00000000" w:rsidDel="00000000">
              <w:rPr>
                <w:u w:val="single"/>
                <w:rtl w:val="0"/>
              </w:rPr>
              <w:t xml:space="preserve">viena zemes vienība</w:t>
            </w:r>
            <w:r w:rsidR="00000000" w:rsidRPr="00000000" w:rsidDel="00000000">
              <w:rPr>
                <w:rtl w:val="0"/>
              </w:rPr>
              <w:t xml:space="preserve"> (zemes vienības kadastra apzīmējums 88500030061) un vairākas būves.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kadastra apzīmējumi 8850 003 0061 022 un 8850 003 0061 023 atbilst divām būvēm, kas saskaņā ar Valsts zemes dienesta datu publicēšanas un e-pakalpojumu portālā kadastrs.lv pieejamo informāciju atrodas uz nekustamā īpašuma sastāvā esošās zemes vienības ar kadastra apzīmējumu 88500030061 (atbilstoši kadastrs.lv datiem minēto būvju statuss ir "Būve bez subjekta").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rīkojuma projekta 1.punktā precizēt zemes vienības, kuras daļas paredzēts nodot LVĢMC bezatlīdzības lietošanā, kadastra apzīmējumu un lūdzam atbilstoši precizēt anotācijas 1.2.apakšsadaļā "Mērķa apraksts" un 1.3.apakšsadaļā "Pašreizējā situācija" norādīto. Papildus lūdzam anotāciju papildināt ar skaidrojumu par būvju ar kadastra apzīmējumiem 8850 003 0061 022 un 8850 003 0061 023 piederību.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1.3.apakšsadaļā "Problēmas apraksts" minēts nekustamais īpašums Talsu novadā, Dundagas pagastā, “Slīteres NP” (ar kadastra apzīmējumu 88500030061).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rīkojuma projekta paskaidrojošajos dokumentos pievienotajam zemesgrāmatas nodalījuma norakstam nekustamā īpašuma ar kadastra numuru 88500030061 nosaukums ir "Slīteres bāka".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attiecīgi precizēt anotācijā norādīto.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23-TA-491</w:t>
    </w:r>
    <w:r>
      <w:br/>
    </w:r>
    <w:r w:rsidR="00000000" w:rsidRPr="00000000" w:rsidDel="00000000">
      <w:rPr>
        <w:rtl w:val="0"/>
      </w:rPr>
      <w:t xml:space="preserve">Izdrukāts 11.08.2023. 09.24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23-TA-491</w:t>
    </w:r>
    <w:r>
      <w:br/>
    </w:r>
    <w:r w:rsidR="00000000" w:rsidRPr="00000000" w:rsidDel="00000000">
      <w:rPr>
        <w:rtl w:val="0"/>
      </w:rPr>
      <w:t xml:space="preserve">Izdrukāts 11.08.2023. 09.24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Atzinumi_23-TA-491.docx</dc:title>
</cp:coreProperties>
</file>

<file path=docProps/custom.xml><?xml version="1.0" encoding="utf-8"?>
<Properties xmlns="http://schemas.openxmlformats.org/officeDocument/2006/custom-properties" xmlns:vt="http://schemas.openxmlformats.org/officeDocument/2006/docPropsVTypes"/>
</file>