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dokumentu un tiesību aktu izstrādes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"Sabiedriskās politikas centrs "Providus""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(Apkopojums par publiskās apspriešanas laikā saņemtajiem sabiedrības pārstāvju un institūciju iebildumiem un priekšlikumiem, aktualizēts pēc 23.08.2023. notikušās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(23.08.2023. Diskusijas kopsavilkums)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mērķis ir sekmēt jēgpilnu, efektīvu, atklātu, ietverošu, savlaicīgu un atbildīgu sabiedrības līdzdalību attīstības plānošanas dokumentu un tiesību aktu projektu izstrādes procesā, tādējādi paaugstinot minētā procesa kvalitāti un rezultātu atbilstību sabiedrības vajadzībām un interesēm. Lai sekmīgāk sasniegtu sabiedrības līdzdalībai noteiktos mērķus, institūcija viena projekta ietvaros var izmantot vairākus šajos noteikumos minētos sabiedrības līdzdalības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aicina skaidrot terminus "jēgpilni", "savlaicīgi", "atbildīgi", lai abām iesaistītajām pusēm - nozares ministrijai un nevalstiskajam sektoram un sabiedrībai - ir vienāda izpratne par iepriekš minētajiem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Timofejeva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līdzdalību īsteno formālās (piemēram, biedrības, nodibinājumi, arodbiedrības un to apvienības) un neformālās (piemēram, nereģistrētas iniciatīvu vai iedzīvotāju grupas, interešu apvienības, kopienas) sabiedrības grupas, kā arī atsevišķas fiziskas personas (turpmāk – sabiedrības pārstāvji). Īstenojot sabiedrības līdzdalību, atbilstoši iespējām ņem vērā sabiedrības pārstāvju specifiskās vajadzības, viedokļus un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lūdz skaidrot, kas tiek saprasts ar terminu "sabiedrības pārstāvju specifiskās vajadzības".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Timofejeva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Izstrādājot dokumentu, kas satur ierobežotas pieejamības informāciju, institūcija, ciktāl tas neapdraud valsts drošību, nodrošina konsultācijas ar ieinteresētajām sabiedrības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ja visam dokumentam ir noteikts ierobežotas pieejamības informācijas statuss, tam nebūtu jānodrošina konsultācijas ar ieinteresētajām sabiedrības grupām. Ja ierobežotas pieejamības informācijas statuss ir noteikts tikai daļai no dokumentā ietvertās informācijas, tad dokumenta izstrādātājam būtu jālemj, vai ir pamats veikt konsultācijas, jo būs gadījumi, kad tikai izlasot dokumentu kopumā,  ieinteresētās personas varēs saprast, vai viņu intereses tiek ietekmētas vai aizskartas.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detalizētāku skaidrojumu, kādā veidā būtu īstenojami šī punkta nosacījumus.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Timofejeva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informācija par sabiedrības līdzdalības iespējām sasniegtu sabiedrības pārstāvjus, kurus skar vai interesē projekts, institūcija mērķtiecīgi izplata minēto informāciju, izmantojot dažādus informācijas kanālus un saziņas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"mērķtiecīgi izplata minēto informāciju, izmantojot dažādus informācijas kanālus un saziņas veidus." Vai tas nozīmē, ka informācija ir jāizplata arī maksas kanālos?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Timofejeva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līdzdalības procesa vai dokumenta projekta izstrādes ierosināšanā (tai skaitā problēmu un vajadzību konstatēšanā un potenciālo risinājumu noteikšanā);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piemēru šī punkta piemērošanai.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Timofejeva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pēc tiešās mērķgrupas (vai organizācijas, kas pārstāv mērķgrupu) pieprasījuma vai pēc institūcijas iniciatīvas, ja iespējams, nodrošina sanāksmes un ar to saistīto dokumentu pieejamību un saprotamību tiešajai mērķgrupai nepieciešamajā formātā.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šī punkta piemērošanu un vai tas neprasīs papildus administratīvo slogu, ja katrai mērķgrupai būs nepieciešams dokuments citā formātā.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Timofejeva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13.12.2023.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13.12.2023.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