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finansējumu no valsts budžeta programmas “Līdzekļi neparedzētiem gadījumiem” var saņemt neparedzētiem gadījumiem vai valstiski īpaši nozīmīgiem pasākumiem, ja ministrijas budžetā finansējums nav plānots. </w:t>
            </w:r>
            <w:r w:rsidR="00000000" w:rsidRPr="00000000" w:rsidDel="00000000">
              <w:rPr>
                <w:b w:val="1"/>
                <w:rtl w:val="0"/>
              </w:rPr>
              <w:t xml:space="preserve">IZM budžetā ik gadus tiek plānots finansējums sporta nozarei un IZM kompetencē ir lemt par piešķirtā finansējuma sadalījumu atbilstoši nozares prioritātēm.</w:t>
            </w:r>
            <w:r w:rsidR="00000000" w:rsidRPr="00000000" w:rsidDel="00000000">
              <w:rPr>
                <w:rtl w:val="0"/>
              </w:rPr>
              <w:t xml:space="preserve"> Ierobežota valsts budžeta finansējuma apstākļos ir ļoti rūpīgi jāizvērtē valsts budžeta finansiālās iespējas un pasākumi, kuriem tiek plānots piešķirt valsts budžeta finansējumu. Ņemot vērā, ka finansējums tiek pieprasīts pasākumiem, kuru īstenošana plānota 2026. un 2027.gadā, nav pamatojuma finansējuma piešķiršanai 2025.gadā un, ja pasākumi ir uzskatāmi par nozares prioritāti, tie ir īstenojami IZM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iesniegtajiem papildu finansējuma pieprasījumu aprēķiniem atzīmējam, ka 2024.gada 18.decembra Ministru kabineta sēdē (prot. Nr.54 30.§) IZM tika uzdots apkopot datus par sportam no valsts budžeta līdzekļiem neparedzētiem gadījumiem piešķirtā finansējuma apmēru, finansējuma saņēmējiem un mērķiem laikposmā no 2019. līdz 2024. gadam. Pamatojoties uz iegūto datu izvērtējumu, </w:t>
            </w:r>
            <w:r w:rsidR="00000000" w:rsidRPr="00000000" w:rsidDel="00000000">
              <w:rPr>
                <w:b w:val="1"/>
                <w:rtl w:val="0"/>
              </w:rPr>
              <w:t xml:space="preserve">IZM nodrošināt, ka finansējums ikgadējiem vai iepriekš zināmiem sporta pasākumiem tiek nodrošināts no IZM gadskārtējā un vidēja termiņa budžetā plānotiem līdzekļiem atbilstoši nozares prioritātēm</w:t>
            </w:r>
            <w:r w:rsidR="00000000" w:rsidRPr="00000000" w:rsidDel="00000000">
              <w:rPr>
                <w:rtl w:val="0"/>
              </w:rPr>
              <w:t xml:space="preserve">. Attiecībā uz sacensībām vai sporta pasākumiem, kurām īstenošanas vai dalības nepieciešamība rodas iepriekš nezināmu apstākļu dēļ IZM sadarbībā ar FM līdz 2025. gada 18. februārim </w:t>
            </w:r>
            <w:r w:rsidR="00000000" w:rsidRPr="00000000" w:rsidDel="00000000">
              <w:rPr>
                <w:b w:val="1"/>
                <w:rtl w:val="0"/>
              </w:rPr>
              <w:t xml:space="preserve">izstrādāt valstiski nozīmīgu sporta projektu un pasākumu finansēšanas vadlīnijas, tostarp lai turpmāk noteiktu vienlīdzīgas izdevumu pozīcijas un to maksimālo apmēru, kas var tikt finansētas no valsts budžeta līdzekļiem</w:t>
            </w:r>
            <w:r w:rsidR="00000000" w:rsidRPr="00000000" w:rsidDel="00000000">
              <w:rPr>
                <w:rtl w:val="0"/>
              </w:rPr>
              <w:t xml:space="preserve">, definētu kritērijus valsts sporta spēļu izlašu komandu atbalstam, sagatavojoties un piedaloties Eiropas un pasaules čempionātu un olimpisko spēļu atlases turnīros un finālsacensībās, kas nekvalificējas fiskāli neitrāla dižpasākuma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 šim no IZM nav saņemti nekādi priekšlikumi par vienotām vadlīnijām no valsts budžeta līdzekļiem finansējamām izdevumu pozīcijām valstiski nozīmīgiem pasākumiem, kā rezultātā iesniegtajos aprēķinos tiek izmantotas ļoti atšķirīgas pieejas papildu finansējuma pieprasījumam, kas padara par neiespējamu īstenot vienotus principus pret vienādos apstākļos esošiem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IZM pieprasījums tika precizēts vēl šodien un ne visām pieprasītajām summām ir pievienoti aprēķini, Finanšu ministrijai nav bijis iespējams detalizēti izvērtēt pieprasījuma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normatīvajos aktos noteiktajam, IZM ir pilnībā atbildīga par valsts budžeta finansējuma lietderīgu izmantošanu paredzētajam mērķim un izvirzīto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25-TA-2891</w:t>
    </w:r>
    <w:r>
      <w:br/>
    </w:r>
    <w:r w:rsidR="00000000" w:rsidRPr="00000000" w:rsidDel="00000000">
      <w:rPr>
        <w:rtl w:val="0"/>
      </w:rPr>
      <w:t xml:space="preserve">Izdrukāts 02.12.2025.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25-TA-2891</w:t>
    </w:r>
    <w:r>
      <w:br/>
    </w:r>
    <w:r w:rsidR="00000000" w:rsidRPr="00000000" w:rsidDel="00000000">
      <w:rPr>
        <w:rtl w:val="0"/>
      </w:rPr>
      <w:t xml:space="preserve">Izdrukāts 02.12.2025.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Atzinumi_25-TA-2891.docx</dc:title>
</cp:coreProperties>
</file>

<file path=docProps/custom.xml><?xml version="1.0" encoding="utf-8"?>
<Properties xmlns="http://schemas.openxmlformats.org/officeDocument/2006/custom-properties" xmlns:vt="http://schemas.openxmlformats.org/officeDocument/2006/docPropsVTypes"/>
</file>