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Muzeju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lūdz svītrot norādīto10. panta pirmās daļas papildinājumu ar 9.punktu.</w:t>
            </w:r>
            <w:r w:rsidR="00000000" w:rsidRPr="00000000" w:rsidDel="00000000">
              <w:rPr>
                <w:rtl w:val="0"/>
              </w:rPr>
              <w:t xml:space="preserve"> Pašvaldību dalību biedrībās un nodibinājumos regulē Pašvaldību likuma 79. pants. Šā panta pirmā daļa nosaka, ka pašvaldību kopīgu interešu īstenošanai pašvaldības var dibināt kopīgas biedrības un nodibinājumus, ievērojot šajā likumā un Biedrību un nodibinājumu likumā noteikto. Savukārt minētā panta trešā daļa paredz, ka dome var lemt par pašvaldības dalību biedrībā vai nodibinājumā, kas neatbilst šā panta pirmajā daļā noteiktajam, ja pašvaldības dalību biedrībā vai nodibinājumā paredz starptautiskie normatīvie akti, likums vai Ministru kabineta noteikumi vai pašvaldības dalība ir nepieciešama sabiedrības virzītas vietējās attīstības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25-TA-934</w:t>
    </w:r>
    <w:r>
      <w:br/>
    </w:r>
    <w:r w:rsidR="00000000" w:rsidRPr="00000000" w:rsidDel="00000000">
      <w:rPr>
        <w:rtl w:val="0"/>
      </w:rPr>
      <w:t xml:space="preserve">Izdrukāts 22.05.2025. 10.36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25-TA-934</w:t>
    </w:r>
    <w:r>
      <w:br/>
    </w:r>
    <w:r w:rsidR="00000000" w:rsidRPr="00000000" w:rsidDel="00000000">
      <w:rPr>
        <w:rtl w:val="0"/>
      </w:rPr>
      <w:t xml:space="preserve">Izdrukāts 22.05.2025. 10.36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Atzinumi_25-TA-934.docx</dc:title>
</cp:coreProperties>
</file>

<file path=docProps/custom.xml><?xml version="1.0" encoding="utf-8"?>
<Properties xmlns="http://schemas.openxmlformats.org/officeDocument/2006/custom-properties" xmlns:vt="http://schemas.openxmlformats.org/officeDocument/2006/docPropsVTypes"/>
</file>