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1.05.2024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1.05.2024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