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ka datu apstrāde notiek tādā jurisdikcijā, kuras normatīvie akti neparedz ārvalstu tiesu, drošības vai izlūkošanas iestāžu piespiedu piekļuvi datiem, izņemot Latvijas normatīvajos aktos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11.2. punkta redakcija rada interpretācijas risku, ka ierobežotas izvietošanas informācijas sistēmās nav pieļaujama Eiropas Savienības teritorijā izvietotu publisko mākoņpakalpojumu izmantošana, ja publiskā mākoņpakalpojuma sniedzējam ir piemērojami trešās valsts normatīvie akti. Tas rada neskaidrību par prasību piemērošanu hibrīdām informācijas sistēmu arhitektūrām un valsts pārvaldē plaši izmantotajiem publiskajiem mākoņpakalpojumiem. Vienlaikus šādu pakalpojumu izmantošana var būt nepieciešama specializētu mākoņpakalpojumu nodrošināšanai, piemēram, datu analītikas, dokumentu atpazīšanas, tulkošanas, drošības monitoringa vai citu platformas pakalpojumu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datu apstrāde notiek tādā jurisdikcijā, kuras normatīvie akti neparedz ārvalstu tiesu, drošības vai izlūkošanas iestāžu piespiedu piekļuvi datiem, izņemot Latvijas normatīvajos aktos noteiktos gadījumus, vai arī datu apstrāde tiek veikta, piemērojot Eiropas Savienības tiesību aktos paredzētos tehniskos, organizatoriskos un līgumiskos aizsardzības pasākumus, pamatojoties uz dokumentētu risku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Ziediņš (KISC)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līgumiskos nosacījumus, kas nodrošina Latvijas valsts jurisdikcijā esošajām uzraudzības institūcijām tiesības veikt auditēšanu, uzraudzību un pārbaudes, ciktāl tas ir tehniski iespējams un atbilstoši attiecīgās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11.3. punkta redakcija nav pietiekami pielāgota publisko mākoņdatošanas pakalpojumu atbilstības apliecināšanas modelim. Publisko mākoņdatošanas pakalpojumu gadījumā atbilstības izvērtēšana praksē tiek nodrošināta ar pakalpojuma sniedzēja publicētiem vai klientam pieejamiem sertifikātiem, neatkarīgu auditoru ziņojumiem un citiem atbilstības apliecinājumiem, nevis ar individuālām pasūtītāja tiesībām veikt datu centra fizisku auditu. Piedāvātā redakcija paplašina iespējamos atbilstības apliecināšanas mehānismus, vienlaikus saglabājot prasību nodrošināt Latvijas valsts jurisdikcijā esošajām uzraudzības institūcijām iespēju pārliecināties par noteikumu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līgumiskos nosacījumus vai citus pakalpojuma sniedzēja nodrošinātus atbilstības apliecināšanas mehānismus, kas Latvijas valsts jurisdikcijā esošajām uzraudzības institūcijām nodrošina iespēju pārliecināties par šo noteikumu prasību izpildi vai iegūt to apliecinošus pierādījumus, ciktāl tas ir tehniski iespējams un atbilstoši attiecīgās valsts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Ziediņš (KISC)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02.07.2026.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02.07.2026.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