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26.05.2026.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26.05.2026.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Atzinumi_26-TA-626.docx</dc:title>
</cp:coreProperties>
</file>

<file path=docProps/custom.xml><?xml version="1.0" encoding="utf-8"?>
<Properties xmlns="http://schemas.openxmlformats.org/officeDocument/2006/custom-properties" xmlns:vt="http://schemas.openxmlformats.org/officeDocument/2006/docPropsVTypes"/>
</file>