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un jauniešu centrs "Rīgas Skolēnu pils"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Pedagogu darba slodze un zemākā mēneša darba algas likme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Noteikumu grozījumu 3.pielikuma “Pedagogu darba slodze un zemākā mēneša darba algas likme” tabulas kolonnas "Slodzes sadalījums nedēļā mācību stundu/nodarbību vadīšanai astronomiskajās stundās"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14.punkta - Interešu izglītības skolotājs - 25***  un Piezīmēs norādīto, ka - 3.*** Izglītības iestādes vadītājs un pedagogs var vienoties par citu darba slodzes sadalījumu, ievērojot, ka darba slodzi nedēļā mācību stundu/nodarbību vadīšanai var palielināt ne vairāk kā par divām stundām nedēļā.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Pievienotajā izziņā uz 08.08.2024. IZM apstrādes informācijā uz iepriekš sniegtajiem iebildumiem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82.punktā – “Ņemts vērā pēc būtības, jo  projektā noteikumos 3.pielikuma piezīmēs ietverta pedagogu darba slodzes līdzsvarojuma maksimālā robeža.”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95.punktā – “Noteikumu 15.punkts nosaka, ka iestādes vadītājs plāno pedagoga slodzi sadarbībā ar pedagogu [..] nav nepieciešams dublēt nosacījumu mazākai slodzei un ar ierobežojumu 3. pielikuma piezīmēs.”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 – tas tomēr NAV pēc būtības, jo 3.pielikums nosaka 25 stundas nodarbību vadīšanai un ne mazāk!! Ar piezīmi, ka «var palielināt». Tabulas attiecīgās kolonnas nosaukumā nav norādes, ka tā ir maksimālā slodze.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Salīdzināšanai – 3.pielikumā pie citiem amatiem, kuriem var būt mazāka slodze mācību stundu/ nodarbību vadīšanai ir norāde “ne vairāk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pielikumā noteikts 25 stundas un piezīmēs atrunāts, ka var vairāk, tad tas nenozīmē, ka var mazāk, arī piemērojot Noteikumu 15.punktu.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Pedagoga darba slodzi astronomiskajās stundās plāno izglītības iestādes vadītājs sadarbībā ar pedagogu, nosakot darba pienākumus gada laikā. Pedagogu darba slodzi, kas atbilst vienai mēneša darba algas likmei, nosaka saskaņā ar šo noteikumu 3. 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Precizējot ierakstu un piezīmes Noteikumu grozījumi neradīs interpretācijas iespējas, lasot un piemērojot konkrētos punktus, dokumentā būs skaidri noteikts, ka Izglītības iestādes vadītājs, vienojoties ar pedagogu, atsevišķos gadījumos var noteikt atšķirīgu darba slodzes sadalījumu nekā tas noteikts noteikumu Nr. 445 3. pielikumā, t.i. arī samazināt un noteikt atšķirīgu darba slodzes sadalījumu un tas nebūs pretrunā ar IZM izstrādātajām vadlīnijām pedagogu darba slodzes līdzsvarošanai, kā tas ir šajā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14.punkts pielikumā - Interešu izglītības skolotājs - Slodzes sadalījums nedēļā mācību stundu/nodarbību vadīšanai astronomiskajās stundās - līdz 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piezīme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iestādes vadītājs un pedagogs var vienoties par citu darba slodzes sadalījumu, ievērojot, ka darba slodzi nedēļā mācību stundu/ nodarbību vadīšanai var samazināt vai palielināt (ne vairāk kā par divām stundām nedēļā), lai nodrošinātu pedagogam darba samaksu par citiem veiktajiem pienākumiem, atbilstoši amata aprakstam.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Vilciņa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15.08.2024.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15.08.2024.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Atzinumi_24-TA-685.docx</dc:title>
</cp:coreProperties>
</file>

<file path=docProps/custom.xml><?xml version="1.0" encoding="utf-8"?>
<Properties xmlns="http://schemas.openxmlformats.org/officeDocument/2006/custom-properties" xmlns:vt="http://schemas.openxmlformats.org/officeDocument/2006/docPropsVTypes"/>
</file>