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septembra noteikumos Nr. 714 "Noteikumi par mobilizācijas plāniem"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24.02.2026.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24.02.2026.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