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5.07.2025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25.07.2025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