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informācijas sistēmas un tās moduļu izstrāde, attīstība, pilotēšana, ieviešana un savietošana ar citām informācijas sistēmām, t. sk. esošu saskarņu pārveidošana un jaunu saskarņu izveide;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atbalstāmo darbību ar digitālās piekļūstamības nodrošināšanas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informācijas sistēmas un tās moduļu izstrāde, attīstība, pilotēšana, ieviešana un savietošana ar citām informācijas sistēmām, t. sk. esošu saskarņu pārveidošana un jaunu saskarņu izveide, kā arī digitālās piekļūstamības prasību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08.13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08.13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