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"Iespēju tilts""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“Iespēju tilts” ir iepazinies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Nodibinājumam “Fonds “Iespēju tilts” darbības pilnveidei un atbalstam tās mērķa grupām. Fonda “Iespēju tilts” pieredze rāda, ka SIF atbalsts caur projektu programmām ir būtisks instruments pilsoniskās sabiedrības attīstībai un sociālās iekļaušanas veicināšanai arī ārpus lielajiem Latvijas centriem. SIF projektu iespējas mums ir devušas iespēju ne tikai īstenot atsevišķas aktivitātes, bet pakāpeniski veidot iekļaujošāku, aktīvāku un savstarpēji saliedētāku Vaidavas kopienu. Īpaši nozīmīgi tas ir tādēļ, ka Vaidava ir neliela teritorija, kur ikviena organizācija un ikviens aktīvs cilvēks var būtiski ietekmēt kopienas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darbā SIF atbalsts ir ļāvis savienot vairākus ļoti būtiskus virzienus – pilsonisko līdzdalību, diskriminācijas mazināšanu, izpratnes veidošanu, dažādības pieņemšanu, paaudžu sadarbību un cilvēku ar dažādām vajadzībām iesaisti kopienas dzīvē. Mūsu pieredze rāda, ka šādu darbu nav iespējams pilnvērtīgi aizstāt tikai ar sociālo pakalpojumu finansējumu vai pašvaldības pamatbudžetu. Sociālie pakalpojumi nodrošina cilvēka ikdienas vajadzības, bet pilsoniskās līdzdalības un sabiedrības integrācijas projekti rada iespēju cilvēkam iziet ārpus pakalpojuma robežām un kļūt par pilnvērtīgu sabiedrības dzīves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SIF projektu programmas ļauj organizācijām eksperimentēt, veidot jaunas pieejas, iesaistīt kopienu, sadarboties ar skolām, pašvaldību un citām organizācijām un risināt problēmas, kurām nereti nav cita finansējuma avota. Tādēļ SIF nepieciešamība mūsu skatījumā ir daudz plašāka par finansējuma piešķiršanu. SIF ir instruments, kas palīdz īstenot valsts politiku praksē – veidot saliedētu, pilsoniski aktīvu, iekļaujošu un diskrimināciju nepieļaujošu sabiedrību arī mazās Latvijas kopienās. Un tieši administrēšanas funkciju nodošanas kontekstā Fonds “Iespēju tilts” uzsver: SIF ir uzkrājis specifisku kompetenci pilsoniskās sabiedrības, integrācijas un sabiedrības saliedētības jautājumos. Šīs zināšanas ir ļoti būtiskas, lai projektu finansēšana nebūtu tikai tehniska naudas sadale, bet lai tiktu saglabāta izpratne par to, kāpēc šādi projekti valstij un sabiedrībai ir vajadzīgi un kādu ilgtermiņa pārmaiņu tie rada. Valmieras novada - Vaidavas piemērs to ļoti labi parāda: no viena projekta rodas nākamā iniciatīva, no vienas kopīgas aktivitātes – jaunas attiecības, no tikšanās – lielāka izpratne, bet no iespējas piedalīties – sajūta, ka “arī es piederu šai kopienai un arī mana balss ir svarīga”.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Fonds “Iespēju tilts”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 SIF audita darba grupas ziņojuma par SIF darbības uzlabojumu priekšlikumiem. Apkopojumā ietverts skaidrojums, kas veica SIF auditu, no audita izrietošie secinājumi un priekšlikumi, 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 SIA “PricewaterhouseCoopers” (turpmāk – PwC) veica audita ziņojumu “Sabiedrības integrācijas fonda funkciju, administrēto atbalsta programmu un izdevumu efektivitātes audita ziņojums”. PwC veica objektīvu un profesionālu, pierādījumos balstītu novērtējumu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funkciju sasaisti ar administrētajām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atbilstību SIF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 darba grupa sniedza Kultūras ministrijai 4 SIF nākotnes scenārijus, balstoties uz auditu. 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 loks. 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 SIF likumā tiktu papildinātas jau noteiktās (sabiedrības integrācija un pilsoniskās sabiedrības attīstība) SIF kompetences jomas ar pilnvarojumu mediju atbalsta finansēšanā, ģimeņu atbalsta jomu un sociālekonomisko integrāciju un citās jomās. Ieguvumi būtu precīzi definēta SIF loma, saglabāta profesionāla projektu vērtēšana, līgumu uzraudzība un kontrole, izmantojot SIF uzkrāto kompetenci, un citi. Kopumā tiktu saglabāta vienota projektu administrēšana, kas ļauj salīdzināt programmu rezultātus un finansējuma sadalījumu. Risks – SIF vairs nevarētu piesaistīt ES finansējumu, kas mazinātu iespējas vietējām organizācijām, kā arī ES projektu īstenošana SIF līdz šim ļāva piesaistīt finansējumu un algot augsti kvalificētus darbiniekus. 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 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 pārresorisku un centralizētu finanšu atbalsta sniegšanas mehānismu NVO un medijiem. 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 Vienlaikus SIF pārtrauktu projektu īstenošanu. Šāds scenārijs būtu operacionāli sarežģītāks un būtu 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 tā administrētās programmas sadalot pa atsevišķām nozaru ministrijām, kuras katra patstāvīgi administrē un īsteno tai piešķirtās programmas. Ieguvumi būtu ciešāka kontrole nozaru ministrijās, taču pastāv risks, ka finansējums tiktu sadrumstalots, būtu zaudētā uzkrātā SIF kompetence programmu administrēšanā un uzraudzībā. Tāpat palielinātos slogs konkursa pieteicējiem, jo katrā ministrijā 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 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 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 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 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Dubulte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08.09.2026.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08.09.2026.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