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DB16" w14:textId="77777777" w:rsidR="000E4770" w:rsidRDefault="000E4770" w:rsidP="000E4770">
      <w:pPr>
        <w:rPr>
          <w:rFonts w:eastAsia="Times New Roman"/>
          <w:color w:val="000000"/>
          <w:sz w:val="24"/>
          <w:szCs w:val="24"/>
        </w:rPr>
      </w:pPr>
      <w:r>
        <w:rPr>
          <w:rFonts w:eastAsia="Times New Roman"/>
          <w:color w:val="000000"/>
          <w:sz w:val="24"/>
          <w:szCs w:val="24"/>
        </w:rPr>
        <w:t>Labdien!</w:t>
      </w:r>
    </w:p>
    <w:p w14:paraId="37D1AFD0" w14:textId="77777777" w:rsidR="000E4770" w:rsidRDefault="000E4770" w:rsidP="000E4770">
      <w:pPr>
        <w:rPr>
          <w:rFonts w:eastAsia="Times New Roman"/>
          <w:color w:val="000000"/>
          <w:sz w:val="24"/>
          <w:szCs w:val="24"/>
        </w:rPr>
      </w:pPr>
    </w:p>
    <w:p w14:paraId="025289B8" w14:textId="77777777" w:rsidR="000E4770" w:rsidRDefault="000E4770" w:rsidP="000E4770">
      <w:pPr>
        <w:pStyle w:val="elementtoproof"/>
      </w:pPr>
      <w:r>
        <w:rPr>
          <w:color w:val="000000"/>
          <w:sz w:val="24"/>
          <w:szCs w:val="24"/>
        </w:rPr>
        <w:t xml:space="preserve">Likumprojektu un tā anotāciju saskaņojam </w:t>
      </w:r>
      <w:r>
        <w:rPr>
          <w:b/>
          <w:bCs/>
          <w:color w:val="000000"/>
          <w:sz w:val="24"/>
          <w:szCs w:val="24"/>
        </w:rPr>
        <w:t>bez iebildumiem</w:t>
      </w:r>
      <w:r>
        <w:rPr>
          <w:color w:val="000000"/>
          <w:sz w:val="24"/>
          <w:szCs w:val="24"/>
        </w:rPr>
        <w:t>, ja tiek ņemti vērā tālāk norādītie komentāri:</w:t>
      </w:r>
    </w:p>
    <w:p w14:paraId="337A1270" w14:textId="77777777" w:rsidR="000E4770" w:rsidRDefault="000E4770" w:rsidP="000E4770">
      <w:pPr>
        <w:numPr>
          <w:ilvl w:val="0"/>
          <w:numId w:val="1"/>
        </w:numPr>
        <w:spacing w:before="100" w:beforeAutospacing="1" w:after="100" w:afterAutospacing="1"/>
        <w:rPr>
          <w:rFonts w:eastAsia="Times New Roman"/>
          <w:color w:val="000000"/>
        </w:rPr>
      </w:pPr>
      <w:r>
        <w:rPr>
          <w:rFonts w:eastAsia="Times New Roman"/>
          <w:color w:val="000000"/>
          <w:sz w:val="24"/>
          <w:szCs w:val="24"/>
        </w:rPr>
        <w:t>Lūdzam saistībā ar likumprojekta 43. panta piektās daļas 3. punktā paredzēto regulējumu likumprojekta anotācijā  ietvert skaidrojumu par valdes locekļa, kā krietna un rūpīga saimnieka, pienākumu par to, ka viņš nepilda pienākumus, informēt savus sadarbības partnerus, proti, ja ir kāds notiekošs darījums, tad konkrētajam sadarbības partnerim to arī paziņo;</w:t>
      </w:r>
    </w:p>
    <w:p w14:paraId="6D222E2D" w14:textId="77777777" w:rsidR="000E4770" w:rsidRDefault="000E4770" w:rsidP="000E4770">
      <w:pPr>
        <w:numPr>
          <w:ilvl w:val="0"/>
          <w:numId w:val="1"/>
        </w:numPr>
        <w:spacing w:before="100" w:beforeAutospacing="1" w:after="100" w:afterAutospacing="1"/>
        <w:rPr>
          <w:rFonts w:eastAsia="Times New Roman"/>
          <w:color w:val="000000"/>
          <w:sz w:val="24"/>
          <w:szCs w:val="24"/>
        </w:rPr>
      </w:pPr>
      <w:r>
        <w:rPr>
          <w:rFonts w:eastAsia="Times New Roman"/>
          <w:color w:val="000000"/>
          <w:sz w:val="24"/>
          <w:szCs w:val="24"/>
        </w:rPr>
        <w:t>likumprojekta 43.panta septītās daļas pirmajā teikumā ir atstāts vārds, ka lēmums tiek nosūtīts subjektam "izpildei". Mūsuprāt, tas ir jāizslēdz. Savukārt otrais teikums paredz, ka lēmumā, kura adresāts ir fiziskā persona, būs noteikts termiņš subjektam informācijas sniegšanai. Mūsuprāt, tas teikums būtu jāizslēdz, jo tai ziņošanai būtu jāizriet no lēmumiem, kas adresēti subjektam (likumprojekta 43.panta pirmā daļa). Kā arī atgādinām, ka tā lēmuma adresāts būs tikai fiziskā persona, tātad subjektam nevar ar to uzlikt pienākumus, tad subjekts arī kļūst par tā adresātu, attiecīgi ar visām izrietošajām sekām.</w:t>
      </w:r>
    </w:p>
    <w:p w14:paraId="53525CDF" w14:textId="77777777" w:rsidR="000E4770" w:rsidRDefault="000E4770" w:rsidP="000E4770">
      <w:pPr>
        <w:rPr>
          <w:rFonts w:eastAsia="Times New Roman"/>
          <w:color w:val="000000"/>
          <w:sz w:val="24"/>
          <w:szCs w:val="24"/>
        </w:rPr>
      </w:pPr>
    </w:p>
    <w:p w14:paraId="19C1BFD7" w14:textId="77777777" w:rsidR="000E4770" w:rsidRDefault="000E4770" w:rsidP="000E4770">
      <w:pPr>
        <w:rPr>
          <w:rFonts w:eastAsia="Times New Roman"/>
          <w:color w:val="000000"/>
          <w:sz w:val="24"/>
          <w:szCs w:val="24"/>
        </w:rPr>
      </w:pPr>
      <w:r>
        <w:rPr>
          <w:rFonts w:eastAsia="Times New Roman"/>
          <w:color w:val="000000"/>
          <w:sz w:val="24"/>
          <w:szCs w:val="24"/>
        </w:rPr>
        <w:t>Attiecībā uz sanāksmi, tad šodien diemžēl mums nav iespējams piedalīties, kā arī, mūsuprāt, sanāksme šobrīd nav arī lietderīga un atsevišķus palikušos jautājumus iespējams atrisināt operatīvāk.</w:t>
      </w:r>
    </w:p>
    <w:p w14:paraId="38E95301" w14:textId="77777777" w:rsidR="000E4770" w:rsidRDefault="000E4770" w:rsidP="000E4770">
      <w:pPr>
        <w:rPr>
          <w:rFonts w:eastAsia="Times New Roman"/>
          <w:color w:val="000000"/>
          <w:sz w:val="24"/>
          <w:szCs w:val="24"/>
        </w:rPr>
      </w:pPr>
    </w:p>
    <w:p w14:paraId="6A22142B" w14:textId="77777777" w:rsidR="000E4770" w:rsidRDefault="000E4770" w:rsidP="000E4770">
      <w:pPr>
        <w:rPr>
          <w:rFonts w:eastAsia="Times New Roman"/>
          <w:color w:val="000000"/>
          <w:sz w:val="24"/>
          <w:szCs w:val="24"/>
        </w:rPr>
      </w:pPr>
    </w:p>
    <w:p w14:paraId="386CA869" w14:textId="77777777" w:rsidR="000E4770" w:rsidRDefault="000E4770" w:rsidP="000E4770">
      <w:pPr>
        <w:pStyle w:val="NormalWeb"/>
      </w:pPr>
      <w:r>
        <w:rPr>
          <w:color w:val="000000"/>
        </w:rPr>
        <w:t>Ar cieņu</w:t>
      </w:r>
    </w:p>
    <w:p w14:paraId="3B85A879" w14:textId="77777777" w:rsidR="000E4770" w:rsidRDefault="000E4770" w:rsidP="000E4770">
      <w:pPr>
        <w:pStyle w:val="NormalWeb"/>
      </w:pPr>
      <w:r>
        <w:rPr>
          <w:color w:val="000000"/>
        </w:rPr>
        <w:t> </w:t>
      </w:r>
    </w:p>
    <w:p w14:paraId="119D0C1E" w14:textId="77777777" w:rsidR="000E4770" w:rsidRDefault="000E4770" w:rsidP="000E4770">
      <w:pPr>
        <w:pStyle w:val="NormalWeb"/>
      </w:pPr>
      <w:r>
        <w:rPr>
          <w:b/>
          <w:bCs/>
          <w:color w:val="000000"/>
        </w:rPr>
        <w:t>Viesturs Blūmentāls</w:t>
      </w:r>
    </w:p>
    <w:p w14:paraId="50E68C6D" w14:textId="77777777" w:rsidR="000E4770" w:rsidRDefault="000E4770" w:rsidP="000E4770">
      <w:pPr>
        <w:pStyle w:val="NormalWeb"/>
      </w:pPr>
      <w:r>
        <w:rPr>
          <w:color w:val="000000"/>
        </w:rPr>
        <w:t xml:space="preserve">Tieslietu ministrijas </w:t>
      </w:r>
    </w:p>
    <w:p w14:paraId="37A60DE9" w14:textId="77777777" w:rsidR="000E4770" w:rsidRDefault="000E4770" w:rsidP="000E4770">
      <w:pPr>
        <w:pStyle w:val="NormalWeb"/>
      </w:pPr>
      <w:r>
        <w:rPr>
          <w:color w:val="000000"/>
        </w:rPr>
        <w:t xml:space="preserve">Valststiesību departamenta </w:t>
      </w:r>
    </w:p>
    <w:p w14:paraId="78707517" w14:textId="77777777" w:rsidR="000E4770" w:rsidRDefault="000E4770" w:rsidP="000E4770">
      <w:pPr>
        <w:pStyle w:val="NormalWeb"/>
      </w:pPr>
      <w:r>
        <w:rPr>
          <w:color w:val="000000"/>
        </w:rPr>
        <w:t>Starptautisko publisko tiesību nodaļas vecākais jurists</w:t>
      </w:r>
    </w:p>
    <w:p w14:paraId="0D48DE35" w14:textId="77777777" w:rsidR="000E4770" w:rsidRDefault="000E4770" w:rsidP="000E4770">
      <w:pPr>
        <w:pStyle w:val="NormalWeb"/>
      </w:pPr>
      <w:r>
        <w:rPr>
          <w:color w:val="000000"/>
        </w:rPr>
        <w:t>Tālr. 67036927</w:t>
      </w:r>
    </w:p>
    <w:p w14:paraId="3F814BA1" w14:textId="77777777" w:rsidR="000E4770" w:rsidRDefault="000E4770" w:rsidP="000E4770">
      <w:pPr>
        <w:pStyle w:val="NormalWeb"/>
      </w:pPr>
      <w:r>
        <w:rPr>
          <w:color w:val="000000"/>
        </w:rPr>
        <w:t xml:space="preserve">E-pasts: </w:t>
      </w:r>
      <w:hyperlink r:id="rId5" w:tgtFrame="_blank" w:history="1">
        <w:r>
          <w:rPr>
            <w:rStyle w:val="Hyperlink"/>
            <w:color w:val="0563C1"/>
          </w:rPr>
          <w:t>viesturs.blumentals@tm.gov.lv</w:t>
        </w:r>
      </w:hyperlink>
    </w:p>
    <w:p w14:paraId="5E3F380D" w14:textId="77777777" w:rsidR="000E4770" w:rsidRDefault="00047584" w:rsidP="000E4770">
      <w:pPr>
        <w:pStyle w:val="NormalWeb"/>
      </w:pPr>
      <w:hyperlink r:id="rId6" w:tgtFrame="_blank" w:history="1">
        <w:r w:rsidR="000E4770">
          <w:rPr>
            <w:rStyle w:val="Hyperlink"/>
            <w:color w:val="0563C1"/>
          </w:rPr>
          <w:t>www.tm.gov.lv</w:t>
        </w:r>
      </w:hyperlink>
    </w:p>
    <w:p w14:paraId="3A563F63" w14:textId="77777777" w:rsidR="000E4770" w:rsidRDefault="000E4770" w:rsidP="000E4770">
      <w:pPr>
        <w:pStyle w:val="NormalWeb"/>
      </w:pPr>
      <w:r>
        <w:rPr>
          <w:color w:val="000000"/>
        </w:rPr>
        <w:t> </w:t>
      </w:r>
    </w:p>
    <w:p w14:paraId="19CA8BB0" w14:textId="0DCC9C7C" w:rsidR="000E4770" w:rsidRDefault="000E4770" w:rsidP="000E4770">
      <w:pPr>
        <w:pStyle w:val="NormalWeb"/>
      </w:pPr>
      <w:r>
        <w:rPr>
          <w:rFonts w:ascii="Arial" w:hAnsi="Arial" w:cs="Arial"/>
          <w:noProof/>
          <w:color w:val="1F497D"/>
          <w:sz w:val="20"/>
          <w:szCs w:val="20"/>
        </w:rPr>
        <w:drawing>
          <wp:inline distT="0" distB="0" distL="0" distR="0" wp14:anchorId="62793DE4" wp14:editId="599A416B">
            <wp:extent cx="1247775" cy="9810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p w14:paraId="0A5DA6CC" w14:textId="77777777" w:rsidR="000E4770" w:rsidRDefault="000E4770" w:rsidP="000E4770">
      <w:pPr>
        <w:rPr>
          <w:rFonts w:eastAsia="Times New Roman"/>
        </w:rPr>
      </w:pPr>
    </w:p>
    <w:sectPr w:rsidR="000E4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428CF"/>
    <w:multiLevelType w:val="multilevel"/>
    <w:tmpl w:val="8AB2504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C24795"/>
    <w:multiLevelType w:val="multilevel"/>
    <w:tmpl w:val="DB4EEC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A763E47"/>
    <w:multiLevelType w:val="multilevel"/>
    <w:tmpl w:val="CFACB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AFE1D20"/>
    <w:multiLevelType w:val="multilevel"/>
    <w:tmpl w:val="180860E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C149A3"/>
    <w:multiLevelType w:val="multilevel"/>
    <w:tmpl w:val="4F06F86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1A087D"/>
    <w:multiLevelType w:val="multilevel"/>
    <w:tmpl w:val="CCFA2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B614FA2"/>
    <w:multiLevelType w:val="multilevel"/>
    <w:tmpl w:val="A050B30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51B1022"/>
    <w:multiLevelType w:val="multilevel"/>
    <w:tmpl w:val="3BCC828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02634DD"/>
    <w:multiLevelType w:val="multilevel"/>
    <w:tmpl w:val="A5C29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9795EA3"/>
    <w:multiLevelType w:val="multilevel"/>
    <w:tmpl w:val="E056E4D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70"/>
    <w:rsid w:val="00047584"/>
    <w:rsid w:val="000E4770"/>
    <w:rsid w:val="00296B3F"/>
    <w:rsid w:val="009F17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6AE27EC"/>
  <w15:chartTrackingRefBased/>
  <w15:docId w15:val="{F9507C82-8F10-4344-9B6D-44DA6B81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77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4770"/>
    <w:rPr>
      <w:color w:val="0000FF"/>
      <w:u w:val="single"/>
    </w:rPr>
  </w:style>
  <w:style w:type="character" w:styleId="FollowedHyperlink">
    <w:name w:val="FollowedHyperlink"/>
    <w:basedOn w:val="DefaultParagraphFont"/>
    <w:uiPriority w:val="99"/>
    <w:semiHidden/>
    <w:unhideWhenUsed/>
    <w:rsid w:val="000E4770"/>
    <w:rPr>
      <w:color w:val="800080"/>
      <w:u w:val="single"/>
    </w:rPr>
  </w:style>
  <w:style w:type="paragraph" w:customStyle="1" w:styleId="msonormal0">
    <w:name w:val="msonormal"/>
    <w:basedOn w:val="Normal"/>
    <w:uiPriority w:val="99"/>
    <w:semiHidden/>
    <w:rsid w:val="000E4770"/>
  </w:style>
  <w:style w:type="paragraph" w:styleId="NormalWeb">
    <w:name w:val="Normal (Web)"/>
    <w:basedOn w:val="Normal"/>
    <w:uiPriority w:val="99"/>
    <w:semiHidden/>
    <w:unhideWhenUsed/>
    <w:rsid w:val="000E4770"/>
  </w:style>
  <w:style w:type="paragraph" w:customStyle="1" w:styleId="elementtoproof">
    <w:name w:val="elementtoproof"/>
    <w:basedOn w:val="Normal"/>
    <w:uiPriority w:val="99"/>
    <w:semiHidden/>
    <w:rsid w:val="000E4770"/>
  </w:style>
  <w:style w:type="paragraph" w:customStyle="1" w:styleId="xmsonormal">
    <w:name w:val="x_msonormal"/>
    <w:basedOn w:val="Normal"/>
    <w:uiPriority w:val="99"/>
    <w:semiHidden/>
    <w:rsid w:val="000E4770"/>
    <w:rPr>
      <w:sz w:val="20"/>
      <w:szCs w:val="20"/>
    </w:rPr>
  </w:style>
  <w:style w:type="paragraph" w:customStyle="1" w:styleId="xxmsonormal">
    <w:name w:val="x_xmsonormal"/>
    <w:basedOn w:val="Normal"/>
    <w:uiPriority w:val="99"/>
    <w:semiHidden/>
    <w:rsid w:val="000E4770"/>
    <w:rPr>
      <w:sz w:val="20"/>
      <w:szCs w:val="20"/>
    </w:rPr>
  </w:style>
  <w:style w:type="paragraph" w:customStyle="1" w:styleId="xxmsolistparagraph">
    <w:name w:val="x_xmsolistparagraph"/>
    <w:basedOn w:val="Normal"/>
    <w:uiPriority w:val="99"/>
    <w:semiHidden/>
    <w:rsid w:val="000E4770"/>
    <w:pPr>
      <w:ind w:left="720"/>
    </w:pPr>
    <w:rPr>
      <w:sz w:val="20"/>
      <w:szCs w:val="20"/>
    </w:rPr>
  </w:style>
  <w:style w:type="paragraph" w:customStyle="1" w:styleId="xxxmsonormal">
    <w:name w:val="x_xxmsonormal"/>
    <w:basedOn w:val="Normal"/>
    <w:uiPriority w:val="99"/>
    <w:semiHidden/>
    <w:rsid w:val="000E4770"/>
    <w:pPr>
      <w:spacing w:before="100" w:beforeAutospacing="1" w:after="100" w:afterAutospacing="1"/>
    </w:pPr>
    <w:rPr>
      <w:sz w:val="20"/>
      <w:szCs w:val="20"/>
    </w:rPr>
  </w:style>
  <w:style w:type="paragraph" w:customStyle="1" w:styleId="xxxxmsonormal">
    <w:name w:val="x_xxxmsonormal"/>
    <w:basedOn w:val="Normal"/>
    <w:uiPriority w:val="99"/>
    <w:semiHidden/>
    <w:rsid w:val="000E4770"/>
    <w:rPr>
      <w:sz w:val="20"/>
      <w:szCs w:val="20"/>
    </w:rPr>
  </w:style>
  <w:style w:type="paragraph" w:customStyle="1" w:styleId="xmsochpdefault">
    <w:name w:val="x_msochpdefault"/>
    <w:basedOn w:val="Normal"/>
    <w:uiPriority w:val="99"/>
    <w:semiHidden/>
    <w:rsid w:val="000E4770"/>
    <w:pPr>
      <w:spacing w:before="100" w:beforeAutospacing="1" w:after="100" w:afterAutospacing="1"/>
    </w:pPr>
    <w:rPr>
      <w:sz w:val="20"/>
      <w:szCs w:val="20"/>
    </w:rPr>
  </w:style>
  <w:style w:type="character" w:customStyle="1" w:styleId="xmsohyperlink">
    <w:name w:val="x_msohyperlink"/>
    <w:basedOn w:val="DefaultParagraphFont"/>
    <w:rsid w:val="000E4770"/>
    <w:rPr>
      <w:color w:val="0000FF"/>
      <w:u w:val="single"/>
    </w:rPr>
  </w:style>
  <w:style w:type="character" w:customStyle="1" w:styleId="xemailstyle22">
    <w:name w:val="x_emailstyle22"/>
    <w:basedOn w:val="DefaultParagraphFont"/>
    <w:rsid w:val="000E4770"/>
    <w:rPr>
      <w:rFonts w:ascii="Calibri" w:hAnsi="Calibri" w:cs="Calibri"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73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68a934ec-dab8-47f6-aacb-072ee5af0b4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m.gov.lv" TargetMode="External"/><Relationship Id="rId5" Type="http://schemas.openxmlformats.org/officeDocument/2006/relationships/hyperlink" Target="mailto:viesturs.blumentals@tm.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1024</Words>
  <Characters>584</Characters>
  <Application>Microsoft Office Word</Application>
  <DocSecurity>0</DocSecurity>
  <Lines>4</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Lepere</dc:creator>
  <cp:keywords/>
  <dc:description/>
  <cp:lastModifiedBy>Santa Lepere</cp:lastModifiedBy>
  <cp:revision>3</cp:revision>
  <dcterms:created xsi:type="dcterms:W3CDTF">2024-02-27T09:45:00Z</dcterms:created>
  <dcterms:modified xsi:type="dcterms:W3CDTF">2024-02-27T09:46:00Z</dcterms:modified>
</cp:coreProperties>
</file>