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D7C" w:rsidRDefault="00E870A0">
      <w:r w:rsidRPr="00E870A0">
        <w:t xml:space="preserve">Pasts </w:t>
      </w:r>
      <w:hyperlink r:id="rId4" w:history="1">
        <w:r w:rsidRPr="00A022AE">
          <w:rPr>
            <w:rStyle w:val="Hyperlink"/>
          </w:rPr>
          <w:t>Pasts@em.gov.lv</w:t>
        </w:r>
      </w:hyperlink>
    </w:p>
    <w:p w:rsidR="00E870A0" w:rsidRDefault="00E870A0">
      <w:r w:rsidRPr="00E870A0">
        <w:t xml:space="preserve">Aivis Hammers </w:t>
      </w:r>
      <w:hyperlink r:id="rId5" w:history="1">
        <w:r w:rsidRPr="00A022AE">
          <w:rPr>
            <w:rStyle w:val="Hyperlink"/>
          </w:rPr>
          <w:t>aivis.hammers@fm.gov.lv</w:t>
        </w:r>
      </w:hyperlink>
    </w:p>
    <w:p w:rsidR="00E870A0" w:rsidRDefault="00E870A0">
      <w:r w:rsidRPr="00E870A0">
        <w:t>RE: "Ieguldījumu brokeru sabiedrību likums" likumprojektu pakete</w:t>
      </w:r>
    </w:p>
    <w:p w:rsidR="00E870A0" w:rsidRDefault="00E870A0"/>
    <w:p w:rsidR="00E870A0" w:rsidRDefault="00E870A0" w:rsidP="00E870A0">
      <w:r>
        <w:t>05.05.2021. Nr. 3.3-4/2021/3416N</w:t>
      </w:r>
    </w:p>
    <w:p w:rsidR="00E870A0" w:rsidRDefault="00E870A0" w:rsidP="00E870A0"/>
    <w:p w:rsidR="00E870A0" w:rsidRDefault="00E870A0" w:rsidP="00E870A0">
      <w:r>
        <w:t>Labdien.</w:t>
      </w:r>
    </w:p>
    <w:p w:rsidR="00E870A0" w:rsidRDefault="00E870A0" w:rsidP="00E870A0"/>
    <w:p w:rsidR="00E870A0" w:rsidRDefault="00E870A0" w:rsidP="00E870A0">
      <w:r>
        <w:t>Ekonomikas ministrija savas kompetences ietvaros ir izskatījusi likumprojektus, anotācijas un izziņas:</w:t>
      </w:r>
    </w:p>
    <w:p w:rsidR="00E870A0" w:rsidRDefault="00E870A0" w:rsidP="00E870A0">
      <w:r>
        <w:t>•            “Ieguldījumu brokeru sabiedrību likums”(VSS-153);</w:t>
      </w:r>
    </w:p>
    <w:p w:rsidR="00E870A0" w:rsidRDefault="00E870A0" w:rsidP="00E870A0">
      <w:r>
        <w:t>•            “Grozījumi Finanšu instrumentu tirgus likumā”(VSS-154);</w:t>
      </w:r>
    </w:p>
    <w:p w:rsidR="00E870A0" w:rsidRDefault="00E870A0" w:rsidP="00E870A0">
      <w:r>
        <w:t>•            “Grozījumi Kredītiestāžu likumā”(VSS-155);</w:t>
      </w:r>
    </w:p>
    <w:p w:rsidR="00E870A0" w:rsidRDefault="00E870A0" w:rsidP="00E870A0">
      <w:r>
        <w:t>•            “Grozījumi Ieguldījumu pārvaldes sabiedrību likumā”(VSS-156);</w:t>
      </w:r>
    </w:p>
    <w:p w:rsidR="00E870A0" w:rsidRDefault="00E870A0" w:rsidP="00E870A0">
      <w:r>
        <w:t>•            “Grozījumi Alternatīvo ieguldījumu fondu un to pārvaldnieku likumā”(VSS-157);</w:t>
      </w:r>
    </w:p>
    <w:p w:rsidR="00E870A0" w:rsidRDefault="00E870A0" w:rsidP="00E870A0">
      <w:r>
        <w:t>•            “Grozījumi Kredītiestāžu un ieguldījumu brokeru sabiedrību darbības atjaunošanas un noregulējuma likumā”(VSS-159);</w:t>
      </w:r>
    </w:p>
    <w:p w:rsidR="00E870A0" w:rsidRDefault="00E870A0" w:rsidP="00E870A0">
      <w:r>
        <w:t>•            “Grozījumi Finanšu konglomerātu likumā” (VSS-158).</w:t>
      </w:r>
    </w:p>
    <w:p w:rsidR="00E870A0" w:rsidRDefault="00E870A0" w:rsidP="00E870A0"/>
    <w:p w:rsidR="00E870A0" w:rsidRDefault="00E870A0" w:rsidP="00E870A0">
      <w:r>
        <w:t>Un saskaņo tos bez iebildumiem.</w:t>
      </w:r>
    </w:p>
    <w:p w:rsidR="00E870A0" w:rsidRDefault="00E870A0" w:rsidP="00E870A0"/>
    <w:p w:rsidR="00E870A0" w:rsidRDefault="00E870A0" w:rsidP="00E870A0">
      <w:pPr>
        <w:rPr>
          <w:lang w:eastAsia="lv-LV"/>
        </w:rPr>
      </w:pPr>
    </w:p>
    <w:tbl>
      <w:tblPr>
        <w:tblW w:w="7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E870A0" w:rsidTr="00E870A0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>
                  <wp:extent cx="1318260" cy="998220"/>
                  <wp:effectExtent l="0" t="0" r="0" b="0"/>
                  <wp:docPr id="2" name="Picture 2" descr="cid:image001.jpg@01D74194.149B0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Picture 6" descr="cid:image001.jpg@01D74194.149B0D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 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LIENE BERGHOLDE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departaments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Vecākā eksperte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Tālr. +371 67013203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hyperlink r:id="rId8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Liene.Bergholde@em.gov.lv</w:t>
              </w:r>
            </w:hyperlink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:rsidR="00E870A0" w:rsidRDefault="00E870A0">
            <w:pPr>
              <w:spacing w:line="252" w:lineRule="auto"/>
              <w:rPr>
                <w:lang w:eastAsia="lv-LV"/>
              </w:rPr>
            </w:pPr>
            <w:hyperlink r:id="rId9" w:history="1">
              <w:r>
                <w:rPr>
                  <w:rStyle w:val="Hyperlink"/>
                  <w:rFonts w:ascii="Verdana" w:hAnsi="Verdana"/>
                  <w:color w:val="000000"/>
                  <w:sz w:val="18"/>
                  <w:szCs w:val="18"/>
                  <w:lang w:eastAsia="lv-LV"/>
                </w:rPr>
                <w:t>pasts@em.gov.lv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,  </w:t>
            </w:r>
            <w:hyperlink r:id="rId10" w:history="1">
              <w:r>
                <w:rPr>
                  <w:rStyle w:val="Hyperlink"/>
                  <w:rFonts w:ascii="Verdana" w:hAnsi="Verdana"/>
                  <w:color w:val="000000"/>
                  <w:sz w:val="18"/>
                  <w:szCs w:val="18"/>
                  <w:lang w:eastAsia="lv-LV"/>
                </w:rPr>
                <w:t>www.em.gov.lv</w:t>
              </w:r>
            </w:hyperlink>
          </w:p>
        </w:tc>
      </w:tr>
    </w:tbl>
    <w:p w:rsidR="00E870A0" w:rsidRDefault="00E870A0">
      <w:bookmarkStart w:id="0" w:name="_GoBack"/>
      <w:bookmarkEnd w:id="0"/>
    </w:p>
    <w:sectPr w:rsidR="00E870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A0"/>
    <w:rsid w:val="00C90D7C"/>
    <w:rsid w:val="00E8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874D"/>
  <w15:chartTrackingRefBased/>
  <w15:docId w15:val="{B6F6C897-5DCC-4339-BA66-567E7864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0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ene.Bergholde@em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1.jpg@01D74194.149B0D3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aivis.hammers@fm.gov.lv" TargetMode="External"/><Relationship Id="rId10" Type="http://schemas.openxmlformats.org/officeDocument/2006/relationships/hyperlink" Target="http://www.em.gov.lv/" TargetMode="External"/><Relationship Id="rId4" Type="http://schemas.openxmlformats.org/officeDocument/2006/relationships/hyperlink" Target="mailto:Pasts@em.gov.lv" TargetMode="External"/><Relationship Id="rId9" Type="http://schemas.openxmlformats.org/officeDocument/2006/relationships/hyperlink" Target="mailto:pasts@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821</Words>
  <Characters>469</Characters>
  <Application>Microsoft Office Word</Application>
  <DocSecurity>0</DocSecurity>
  <Lines>3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Hammers</dc:creator>
  <cp:keywords/>
  <dc:description/>
  <cp:lastModifiedBy>Aivis Hammers</cp:lastModifiedBy>
  <cp:revision>1</cp:revision>
  <dcterms:created xsi:type="dcterms:W3CDTF">2021-05-12T07:29:00Z</dcterms:created>
  <dcterms:modified xsi:type="dcterms:W3CDTF">2021-05-12T07:31:00Z</dcterms:modified>
</cp:coreProperties>
</file>